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6DA" w:rsidRDefault="00F5680F" w:rsidP="00676058">
      <w:pPr>
        <w:jc w:val="center"/>
      </w:pPr>
      <w:r>
        <w:rPr>
          <w:noProof/>
        </w:rPr>
        <mc:AlternateContent>
          <mc:Choice Requires="wps">
            <w:drawing>
              <wp:anchor distT="0" distB="0" distL="114300" distR="114300" simplePos="0" relativeHeight="251667456" behindDoc="0" locked="0" layoutInCell="1" allowOverlap="1" wp14:anchorId="14B79FF4" wp14:editId="638002D8">
                <wp:simplePos x="0" y="0"/>
                <wp:positionH relativeFrom="column">
                  <wp:posOffset>-142875</wp:posOffset>
                </wp:positionH>
                <wp:positionV relativeFrom="paragraph">
                  <wp:posOffset>0</wp:posOffset>
                </wp:positionV>
                <wp:extent cx="1733550" cy="1352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52550"/>
                        </a:xfrm>
                        <a:prstGeom prst="rect">
                          <a:avLst/>
                        </a:prstGeom>
                        <a:solidFill>
                          <a:srgbClr val="FFFFFF"/>
                        </a:solidFill>
                        <a:ln w="9525">
                          <a:solidFill>
                            <a:srgbClr val="000000"/>
                          </a:solidFill>
                          <a:miter lim="800000"/>
                          <a:headEnd/>
                          <a:tailEnd/>
                        </a:ln>
                      </wps:spPr>
                      <wps:txbx>
                        <w:txbxContent>
                          <w:p w:rsidR="00F5680F" w:rsidRDefault="00F5680F">
                            <w:r>
                              <w:rPr>
                                <w:noProof/>
                              </w:rPr>
                              <w:drawing>
                                <wp:inline distT="0" distB="0" distL="0" distR="0" wp14:anchorId="495A570E" wp14:editId="29CA80AA">
                                  <wp:extent cx="1533525" cy="12382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with-beaker-smile.png"/>
                                          <pic:cNvPicPr/>
                                        </pic:nvPicPr>
                                        <pic:blipFill>
                                          <a:blip r:embed="rId6">
                                            <a:extLst>
                                              <a:ext uri="{28A0092B-C50C-407E-A947-70E740481C1C}">
                                                <a14:useLocalDpi xmlns:a14="http://schemas.microsoft.com/office/drawing/2010/main" val="0"/>
                                              </a:ext>
                                            </a:extLst>
                                          </a:blip>
                                          <a:stretch>
                                            <a:fillRect/>
                                          </a:stretch>
                                        </pic:blipFill>
                                        <pic:spPr>
                                          <a:xfrm>
                                            <a:off x="0" y="0"/>
                                            <a:ext cx="1531864" cy="12369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0;width:136.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">
                <v:textbox>
                  <w:txbxContent>
                    <w:p w:rsidR="00F5680F" w:rsidRDefault="00F5680F">
                      <w:r>
                        <w:rPr>
                          <w:noProof/>
                        </w:rPr>
                        <w:drawing>
                          <wp:inline distT="0" distB="0" distL="0" distR="0" wp14:anchorId="495A570E" wp14:editId="29CA80AA">
                            <wp:extent cx="1533525" cy="12382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with-beaker-smile.png"/>
                                    <pic:cNvPicPr/>
                                  </pic:nvPicPr>
                                  <pic:blipFill>
                                    <a:blip r:embed="rId7">
                                      <a:extLst>
                                        <a:ext uri="{28A0092B-C50C-407E-A947-70E740481C1C}">
                                          <a14:useLocalDpi xmlns:a14="http://schemas.microsoft.com/office/drawing/2010/main" val="0"/>
                                        </a:ext>
                                      </a:extLst>
                                    </a:blip>
                                    <a:stretch>
                                      <a:fillRect/>
                                    </a:stretch>
                                  </pic:blipFill>
                                  <pic:spPr>
                                    <a:xfrm>
                                      <a:off x="0" y="0"/>
                                      <a:ext cx="1531864" cy="1236908"/>
                                    </a:xfrm>
                                    <a:prstGeom prst="rect">
                                      <a:avLst/>
                                    </a:prstGeom>
                                  </pic:spPr>
                                </pic:pic>
                              </a:graphicData>
                            </a:graphic>
                          </wp:inline>
                        </w:drawing>
                      </w:r>
                    </w:p>
                  </w:txbxContent>
                </v:textbox>
              </v:shape>
            </w:pict>
          </mc:Fallback>
        </mc:AlternateContent>
      </w:r>
      <w:r w:rsidR="0074038B">
        <w:rPr>
          <w:b/>
          <w:noProof/>
          <w:sz w:val="28"/>
          <w:szCs w:val="28"/>
        </w:rPr>
        <w:drawing>
          <wp:inline distT="0" distB="0" distL="0" distR="0" wp14:anchorId="40FA02F1" wp14:editId="524FB5A9">
            <wp:extent cx="2915920" cy="9112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cary-middleschool-banner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5920" cy="911225"/>
                    </a:xfrm>
                    <a:prstGeom prst="rect">
                      <a:avLst/>
                    </a:prstGeom>
                  </pic:spPr>
                </pic:pic>
              </a:graphicData>
            </a:graphic>
          </wp:inline>
        </w:drawing>
      </w:r>
      <w:r w:rsidR="00676058">
        <w:rPr>
          <w:noProof/>
        </w:rPr>
        <mc:AlternateContent>
          <mc:Choice Requires="wps">
            <w:drawing>
              <wp:anchor distT="0" distB="0" distL="114300" distR="114300" simplePos="0" relativeHeight="251659264" behindDoc="0" locked="0" layoutInCell="1" allowOverlap="1" wp14:anchorId="73348454" wp14:editId="40C5900A">
                <wp:simplePos x="0" y="0"/>
                <wp:positionH relativeFrom="column">
                  <wp:align>center</wp:align>
                </wp:positionH>
                <wp:positionV relativeFrom="paragraph">
                  <wp:posOffset>0</wp:posOffset>
                </wp:positionV>
                <wp:extent cx="3124200" cy="1352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3525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676058" w:rsidRPr="00D236DA" w:rsidRDefault="00676058" w:rsidP="00676058">
                            <w:pPr>
                              <w:spacing w:line="240" w:lineRule="auto"/>
                              <w:jc w:val="center"/>
                              <w:rPr>
                                <w:b/>
                                <w:sz w:val="28"/>
                                <w:szCs w:val="28"/>
                              </w:rPr>
                            </w:pPr>
                            <w:r w:rsidRPr="00D236DA">
                              <w:rPr>
                                <w:b/>
                                <w:sz w:val="28"/>
                                <w:szCs w:val="28"/>
                              </w:rPr>
                              <w:t>East Cary Middle School</w:t>
                            </w:r>
                          </w:p>
                          <w:p w:rsidR="00676058" w:rsidRPr="00D236DA" w:rsidRDefault="00676058" w:rsidP="00676058">
                            <w:pPr>
                              <w:spacing w:line="240" w:lineRule="auto"/>
                              <w:jc w:val="center"/>
                              <w:rPr>
                                <w:b/>
                                <w:sz w:val="28"/>
                                <w:szCs w:val="28"/>
                              </w:rPr>
                            </w:pPr>
                            <w:r w:rsidRPr="00D236DA">
                              <w:rPr>
                                <w:b/>
                                <w:sz w:val="28"/>
                                <w:szCs w:val="28"/>
                              </w:rPr>
                              <w:t>SIP Committee Meeting</w:t>
                            </w:r>
                          </w:p>
                          <w:p w:rsidR="00676058" w:rsidRPr="00D236DA" w:rsidRDefault="00676058" w:rsidP="00676058">
                            <w:pPr>
                              <w:spacing w:line="240" w:lineRule="auto"/>
                              <w:jc w:val="center"/>
                              <w:rPr>
                                <w:b/>
                                <w:sz w:val="28"/>
                                <w:szCs w:val="28"/>
                              </w:rPr>
                            </w:pPr>
                            <w:r w:rsidRPr="00D236DA">
                              <w:rPr>
                                <w:b/>
                                <w:sz w:val="28"/>
                                <w:szCs w:val="28"/>
                              </w:rPr>
                              <w:t xml:space="preserve">Monday, </w:t>
                            </w:r>
                            <w:r w:rsidR="00AA37D9">
                              <w:rPr>
                                <w:b/>
                                <w:sz w:val="28"/>
                                <w:szCs w:val="28"/>
                              </w:rPr>
                              <w:t>September 21</w:t>
                            </w:r>
                            <w:r w:rsidR="00AA37D9" w:rsidRPr="00AA37D9">
                              <w:rPr>
                                <w:b/>
                                <w:sz w:val="28"/>
                                <w:szCs w:val="28"/>
                                <w:vertAlign w:val="superscript"/>
                              </w:rPr>
                              <w:t>st</w:t>
                            </w:r>
                            <w:r w:rsidRPr="00D236DA">
                              <w:rPr>
                                <w:b/>
                                <w:sz w:val="28"/>
                                <w:szCs w:val="28"/>
                              </w:rPr>
                              <w:t>, 2015</w:t>
                            </w:r>
                          </w:p>
                          <w:p w:rsidR="00676058" w:rsidRPr="00D236DA" w:rsidRDefault="00AA37D9" w:rsidP="00676058">
                            <w:pPr>
                              <w:spacing w:line="240" w:lineRule="auto"/>
                              <w:jc w:val="center"/>
                              <w:rPr>
                                <w:b/>
                                <w:sz w:val="28"/>
                                <w:szCs w:val="28"/>
                              </w:rPr>
                            </w:pPr>
                            <w:r>
                              <w:rPr>
                                <w:b/>
                                <w:sz w:val="28"/>
                                <w:szCs w:val="28"/>
                              </w:rPr>
                              <w:t>2:30-</w:t>
                            </w:r>
                            <w:proofErr w:type="gramStart"/>
                            <w:r>
                              <w:rPr>
                                <w:b/>
                                <w:sz w:val="28"/>
                                <w:szCs w:val="28"/>
                              </w:rPr>
                              <w:t>4:00</w:t>
                            </w:r>
                            <w:r w:rsidR="00676058" w:rsidRPr="00D236DA">
                              <w:rPr>
                                <w:b/>
                                <w:sz w:val="28"/>
                                <w:szCs w:val="28"/>
                              </w:rPr>
                              <w:t>pm  *</w:t>
                            </w:r>
                            <w:proofErr w:type="gramEnd"/>
                            <w:r w:rsidR="00676058" w:rsidRPr="00D236DA">
                              <w:rPr>
                                <w:b/>
                                <w:sz w:val="28"/>
                                <w:szCs w:val="28"/>
                              </w:rPr>
                              <w:t xml:space="preserve">  Media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246pt;height:10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" fillcolor="white [3201]" strokecolor="#4bacc6 [3208]" strokeweight="2pt">
                <v:textbox>
                  <w:txbxContent>
                    <w:p w:rsidR="00676058" w:rsidRPr="00D236DA" w:rsidRDefault="00676058" w:rsidP="00676058">
                      <w:pPr>
                        <w:spacing w:line="240" w:lineRule="auto"/>
                        <w:jc w:val="center"/>
                        <w:rPr>
                          <w:b/>
                          <w:sz w:val="28"/>
                          <w:szCs w:val="28"/>
                        </w:rPr>
                      </w:pPr>
                      <w:r w:rsidRPr="00D236DA">
                        <w:rPr>
                          <w:b/>
                          <w:sz w:val="28"/>
                          <w:szCs w:val="28"/>
                        </w:rPr>
                        <w:t>East Cary Middle School</w:t>
                      </w:r>
                    </w:p>
                    <w:p w:rsidR="00676058" w:rsidRPr="00D236DA" w:rsidRDefault="00676058" w:rsidP="00676058">
                      <w:pPr>
                        <w:spacing w:line="240" w:lineRule="auto"/>
                        <w:jc w:val="center"/>
                        <w:rPr>
                          <w:b/>
                          <w:sz w:val="28"/>
                          <w:szCs w:val="28"/>
                        </w:rPr>
                      </w:pPr>
                      <w:r w:rsidRPr="00D236DA">
                        <w:rPr>
                          <w:b/>
                          <w:sz w:val="28"/>
                          <w:szCs w:val="28"/>
                        </w:rPr>
                        <w:t>SIP Committee Meeting</w:t>
                      </w:r>
                    </w:p>
                    <w:p w:rsidR="00676058" w:rsidRPr="00D236DA" w:rsidRDefault="00676058" w:rsidP="00676058">
                      <w:pPr>
                        <w:spacing w:line="240" w:lineRule="auto"/>
                        <w:jc w:val="center"/>
                        <w:rPr>
                          <w:b/>
                          <w:sz w:val="28"/>
                          <w:szCs w:val="28"/>
                        </w:rPr>
                      </w:pPr>
                      <w:r w:rsidRPr="00D236DA">
                        <w:rPr>
                          <w:b/>
                          <w:sz w:val="28"/>
                          <w:szCs w:val="28"/>
                        </w:rPr>
                        <w:t xml:space="preserve">Monday, </w:t>
                      </w:r>
                      <w:r w:rsidR="00AA37D9">
                        <w:rPr>
                          <w:b/>
                          <w:sz w:val="28"/>
                          <w:szCs w:val="28"/>
                        </w:rPr>
                        <w:t>September 21</w:t>
                      </w:r>
                      <w:r w:rsidR="00AA37D9" w:rsidRPr="00AA37D9">
                        <w:rPr>
                          <w:b/>
                          <w:sz w:val="28"/>
                          <w:szCs w:val="28"/>
                          <w:vertAlign w:val="superscript"/>
                        </w:rPr>
                        <w:t>st</w:t>
                      </w:r>
                      <w:r w:rsidRPr="00D236DA">
                        <w:rPr>
                          <w:b/>
                          <w:sz w:val="28"/>
                          <w:szCs w:val="28"/>
                        </w:rPr>
                        <w:t>, 2015</w:t>
                      </w:r>
                    </w:p>
                    <w:p w:rsidR="00676058" w:rsidRPr="00D236DA" w:rsidRDefault="00AA37D9" w:rsidP="00676058">
                      <w:pPr>
                        <w:spacing w:line="240" w:lineRule="auto"/>
                        <w:jc w:val="center"/>
                        <w:rPr>
                          <w:b/>
                          <w:sz w:val="28"/>
                          <w:szCs w:val="28"/>
                        </w:rPr>
                      </w:pPr>
                      <w:r>
                        <w:rPr>
                          <w:b/>
                          <w:sz w:val="28"/>
                          <w:szCs w:val="28"/>
                        </w:rPr>
                        <w:t>2:30-</w:t>
                      </w:r>
                      <w:proofErr w:type="gramStart"/>
                      <w:r>
                        <w:rPr>
                          <w:b/>
                          <w:sz w:val="28"/>
                          <w:szCs w:val="28"/>
                        </w:rPr>
                        <w:t>4:00</w:t>
                      </w:r>
                      <w:r w:rsidR="00676058" w:rsidRPr="00D236DA">
                        <w:rPr>
                          <w:b/>
                          <w:sz w:val="28"/>
                          <w:szCs w:val="28"/>
                        </w:rPr>
                        <w:t>pm  *</w:t>
                      </w:r>
                      <w:proofErr w:type="gramEnd"/>
                      <w:r w:rsidR="00676058" w:rsidRPr="00D236DA">
                        <w:rPr>
                          <w:b/>
                          <w:sz w:val="28"/>
                          <w:szCs w:val="28"/>
                        </w:rPr>
                        <w:t xml:space="preserve">  Media Center</w:t>
                      </w:r>
                    </w:p>
                  </w:txbxContent>
                </v:textbox>
              </v:shape>
            </w:pict>
          </mc:Fallback>
        </mc:AlternateContent>
      </w:r>
      <w:r w:rsidR="00676058">
        <w:rPr>
          <w:noProof/>
        </w:rPr>
        <mc:AlternateContent>
          <mc:Choice Requires="wps">
            <w:drawing>
              <wp:anchor distT="0" distB="0" distL="114300" distR="114300" simplePos="0" relativeHeight="251661312" behindDoc="0" locked="0" layoutInCell="1" allowOverlap="1" wp14:anchorId="76339D55" wp14:editId="3527AD95">
                <wp:simplePos x="0" y="0"/>
                <wp:positionH relativeFrom="column">
                  <wp:posOffset>7391400</wp:posOffset>
                </wp:positionH>
                <wp:positionV relativeFrom="paragraph">
                  <wp:posOffset>219075</wp:posOffset>
                </wp:positionV>
                <wp:extent cx="3048000" cy="1403985"/>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676058" w:rsidRDefault="0067605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82pt;margin-top:17.25pt;width:24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">
                <v:textbox style="mso-fit-shape-to-text:t">
                  <w:txbxContent>
                    <w:sdt>
                      <w:sdtPr>
                        <w:id w:val="568603642"/>
                        <w:temporary/>
                        <w:showingPlcHdr/>
                      </w:sdtPr>
                      <w:sdtEndPr/>
                      <w:sdtContent>
                        <w:p w:rsidR="00676058" w:rsidRDefault="0067605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D236DA" w:rsidRPr="00D236DA" w:rsidRDefault="00D236DA" w:rsidP="00D236DA"/>
    <w:p w:rsidR="008E596F" w:rsidRDefault="008E596F" w:rsidP="00D236DA">
      <w:pPr>
        <w:rPr>
          <w:sz w:val="24"/>
          <w:szCs w:val="24"/>
        </w:rPr>
      </w:pPr>
    </w:p>
    <w:p w:rsidR="008E596F" w:rsidRDefault="008E596F" w:rsidP="00D236DA">
      <w:pPr>
        <w:rPr>
          <w:b/>
          <w:sz w:val="24"/>
          <w:szCs w:val="24"/>
        </w:rPr>
      </w:pPr>
      <w:r>
        <w:rPr>
          <w:b/>
          <w:sz w:val="24"/>
          <w:szCs w:val="24"/>
        </w:rPr>
        <w:t>Representatives Present:</w:t>
      </w:r>
    </w:p>
    <w:p w:rsidR="008E596F" w:rsidRDefault="0092169C" w:rsidP="008E596F">
      <w:pPr>
        <w:spacing w:line="240" w:lineRule="auto"/>
        <w:rPr>
          <w:sz w:val="24"/>
          <w:szCs w:val="24"/>
        </w:rPr>
      </w:pPr>
      <w:r>
        <w:rPr>
          <w:sz w:val="24"/>
          <w:szCs w:val="24"/>
        </w:rPr>
        <w:t xml:space="preserve">6-1: </w:t>
      </w:r>
      <w:r w:rsidR="00723AEF">
        <w:rPr>
          <w:sz w:val="24"/>
          <w:szCs w:val="24"/>
        </w:rPr>
        <w:t xml:space="preserve">L. </w:t>
      </w:r>
      <w:proofErr w:type="spellStart"/>
      <w:r>
        <w:rPr>
          <w:sz w:val="24"/>
          <w:szCs w:val="24"/>
        </w:rPr>
        <w:t>Haynie</w:t>
      </w:r>
      <w:proofErr w:type="spellEnd"/>
      <w:r w:rsidR="008E596F">
        <w:rPr>
          <w:sz w:val="24"/>
          <w:szCs w:val="24"/>
        </w:rPr>
        <w:tab/>
      </w:r>
      <w:r w:rsidR="008E596F">
        <w:rPr>
          <w:sz w:val="24"/>
          <w:szCs w:val="24"/>
        </w:rPr>
        <w:tab/>
      </w:r>
      <w:r w:rsidR="008E596F">
        <w:rPr>
          <w:sz w:val="24"/>
          <w:szCs w:val="24"/>
        </w:rPr>
        <w:tab/>
        <w:t>7-1:</w:t>
      </w:r>
      <w:r>
        <w:rPr>
          <w:sz w:val="24"/>
          <w:szCs w:val="24"/>
        </w:rPr>
        <w:t xml:space="preserve"> </w:t>
      </w:r>
      <w:r w:rsidR="00C70B71">
        <w:rPr>
          <w:sz w:val="24"/>
          <w:szCs w:val="24"/>
        </w:rPr>
        <w:t>Tracked Out</w:t>
      </w:r>
      <w:r>
        <w:rPr>
          <w:sz w:val="24"/>
          <w:szCs w:val="24"/>
        </w:rPr>
        <w:tab/>
      </w:r>
      <w:r>
        <w:rPr>
          <w:sz w:val="24"/>
          <w:szCs w:val="24"/>
        </w:rPr>
        <w:tab/>
      </w:r>
      <w:r w:rsidR="00E01100">
        <w:rPr>
          <w:sz w:val="24"/>
          <w:szCs w:val="24"/>
        </w:rPr>
        <w:t>8-1:</w:t>
      </w:r>
      <w:r>
        <w:rPr>
          <w:sz w:val="24"/>
          <w:szCs w:val="24"/>
        </w:rPr>
        <w:t xml:space="preserve"> </w:t>
      </w:r>
      <w:r w:rsidR="00C70B71">
        <w:rPr>
          <w:sz w:val="24"/>
          <w:szCs w:val="24"/>
        </w:rPr>
        <w:t>Tracked Out</w:t>
      </w:r>
    </w:p>
    <w:p w:rsidR="008E596F" w:rsidRDefault="0092169C" w:rsidP="008E596F">
      <w:pPr>
        <w:spacing w:line="240" w:lineRule="auto"/>
        <w:rPr>
          <w:sz w:val="24"/>
          <w:szCs w:val="24"/>
        </w:rPr>
      </w:pPr>
      <w:r>
        <w:rPr>
          <w:sz w:val="24"/>
          <w:szCs w:val="24"/>
        </w:rPr>
        <w:t xml:space="preserve">6-2: </w:t>
      </w:r>
      <w:r w:rsidR="00C70B71">
        <w:rPr>
          <w:sz w:val="24"/>
          <w:szCs w:val="24"/>
        </w:rPr>
        <w:t>Absent</w:t>
      </w:r>
      <w:r w:rsidR="00C70B71">
        <w:rPr>
          <w:sz w:val="24"/>
          <w:szCs w:val="24"/>
        </w:rPr>
        <w:tab/>
      </w:r>
      <w:r>
        <w:rPr>
          <w:sz w:val="24"/>
          <w:szCs w:val="24"/>
        </w:rPr>
        <w:tab/>
      </w:r>
      <w:r>
        <w:rPr>
          <w:sz w:val="24"/>
          <w:szCs w:val="24"/>
        </w:rPr>
        <w:tab/>
      </w:r>
      <w:r w:rsidR="008E596F">
        <w:rPr>
          <w:sz w:val="24"/>
          <w:szCs w:val="24"/>
        </w:rPr>
        <w:t>7-2:</w:t>
      </w:r>
      <w:r>
        <w:rPr>
          <w:sz w:val="24"/>
          <w:szCs w:val="24"/>
        </w:rPr>
        <w:t xml:space="preserve"> </w:t>
      </w:r>
      <w:r w:rsidR="00C70B71">
        <w:rPr>
          <w:sz w:val="24"/>
          <w:szCs w:val="24"/>
        </w:rPr>
        <w:t xml:space="preserve">Absent   </w:t>
      </w:r>
      <w:r w:rsidR="00C70B71">
        <w:rPr>
          <w:sz w:val="24"/>
          <w:szCs w:val="24"/>
        </w:rPr>
        <w:tab/>
      </w:r>
      <w:r>
        <w:rPr>
          <w:sz w:val="24"/>
          <w:szCs w:val="24"/>
        </w:rPr>
        <w:tab/>
      </w:r>
      <w:r>
        <w:rPr>
          <w:sz w:val="24"/>
          <w:szCs w:val="24"/>
        </w:rPr>
        <w:tab/>
        <w:t>8-2</w:t>
      </w:r>
      <w:r w:rsidR="00E01100">
        <w:rPr>
          <w:sz w:val="24"/>
          <w:szCs w:val="24"/>
        </w:rPr>
        <w:t>:</w:t>
      </w:r>
      <w:r>
        <w:rPr>
          <w:sz w:val="24"/>
          <w:szCs w:val="24"/>
        </w:rPr>
        <w:t xml:space="preserve"> </w:t>
      </w:r>
      <w:r w:rsidR="00C70B71">
        <w:rPr>
          <w:sz w:val="24"/>
          <w:szCs w:val="24"/>
        </w:rPr>
        <w:t>T. Price</w:t>
      </w:r>
    </w:p>
    <w:p w:rsidR="008E596F" w:rsidRDefault="0092169C" w:rsidP="008E596F">
      <w:pPr>
        <w:spacing w:line="240" w:lineRule="auto"/>
        <w:rPr>
          <w:sz w:val="24"/>
          <w:szCs w:val="24"/>
        </w:rPr>
      </w:pPr>
      <w:r>
        <w:rPr>
          <w:sz w:val="24"/>
          <w:szCs w:val="24"/>
        </w:rPr>
        <w:t xml:space="preserve">6-3: </w:t>
      </w:r>
      <w:r w:rsidR="00723AEF">
        <w:rPr>
          <w:sz w:val="24"/>
          <w:szCs w:val="24"/>
        </w:rPr>
        <w:t xml:space="preserve">G. </w:t>
      </w:r>
      <w:proofErr w:type="spellStart"/>
      <w:r>
        <w:rPr>
          <w:sz w:val="24"/>
          <w:szCs w:val="24"/>
        </w:rPr>
        <w:t>Radbill</w:t>
      </w:r>
      <w:proofErr w:type="spellEnd"/>
      <w:r w:rsidR="008E596F">
        <w:rPr>
          <w:sz w:val="24"/>
          <w:szCs w:val="24"/>
        </w:rPr>
        <w:tab/>
      </w:r>
      <w:r w:rsidR="008E596F">
        <w:rPr>
          <w:sz w:val="24"/>
          <w:szCs w:val="24"/>
        </w:rPr>
        <w:tab/>
      </w:r>
      <w:r w:rsidR="008E596F">
        <w:rPr>
          <w:sz w:val="24"/>
          <w:szCs w:val="24"/>
        </w:rPr>
        <w:tab/>
      </w:r>
      <w:r w:rsidR="00E01100">
        <w:rPr>
          <w:sz w:val="24"/>
          <w:szCs w:val="24"/>
        </w:rPr>
        <w:t>7-3/8-3:</w:t>
      </w:r>
      <w:r w:rsidR="00C70B71">
        <w:rPr>
          <w:sz w:val="24"/>
          <w:szCs w:val="24"/>
        </w:rPr>
        <w:t xml:space="preserve"> </w:t>
      </w:r>
      <w:r w:rsidR="00723AEF">
        <w:rPr>
          <w:sz w:val="24"/>
          <w:szCs w:val="24"/>
        </w:rPr>
        <w:t xml:space="preserve">T. </w:t>
      </w:r>
      <w:r w:rsidR="00C70B71">
        <w:rPr>
          <w:sz w:val="24"/>
          <w:szCs w:val="24"/>
        </w:rPr>
        <w:t>Hack</w:t>
      </w:r>
      <w:r>
        <w:rPr>
          <w:sz w:val="24"/>
          <w:szCs w:val="24"/>
        </w:rPr>
        <w:t>man</w:t>
      </w:r>
      <w:r>
        <w:rPr>
          <w:sz w:val="24"/>
          <w:szCs w:val="24"/>
        </w:rPr>
        <w:tab/>
      </w:r>
      <w:r>
        <w:rPr>
          <w:sz w:val="24"/>
          <w:szCs w:val="24"/>
        </w:rPr>
        <w:tab/>
      </w:r>
      <w:r w:rsidR="00E01100">
        <w:rPr>
          <w:sz w:val="24"/>
          <w:szCs w:val="24"/>
        </w:rPr>
        <w:t>8-4:</w:t>
      </w:r>
      <w:r>
        <w:rPr>
          <w:sz w:val="24"/>
          <w:szCs w:val="24"/>
        </w:rPr>
        <w:t xml:space="preserve"> C. Holmes </w:t>
      </w:r>
    </w:p>
    <w:p w:rsidR="008E596F" w:rsidRDefault="0092169C" w:rsidP="008E596F">
      <w:pPr>
        <w:spacing w:line="240" w:lineRule="auto"/>
        <w:rPr>
          <w:sz w:val="24"/>
          <w:szCs w:val="24"/>
        </w:rPr>
      </w:pPr>
      <w:r>
        <w:rPr>
          <w:sz w:val="24"/>
          <w:szCs w:val="24"/>
        </w:rPr>
        <w:t xml:space="preserve">6-4: </w:t>
      </w:r>
      <w:r w:rsidR="00723AEF">
        <w:rPr>
          <w:sz w:val="24"/>
          <w:szCs w:val="24"/>
        </w:rPr>
        <w:t xml:space="preserve">E. </w:t>
      </w:r>
      <w:r>
        <w:rPr>
          <w:sz w:val="24"/>
          <w:szCs w:val="24"/>
        </w:rPr>
        <w:t>Speaks</w:t>
      </w:r>
      <w:r w:rsidR="008E596F">
        <w:rPr>
          <w:sz w:val="24"/>
          <w:szCs w:val="24"/>
        </w:rPr>
        <w:tab/>
      </w:r>
      <w:r w:rsidR="008E596F">
        <w:rPr>
          <w:sz w:val="24"/>
          <w:szCs w:val="24"/>
        </w:rPr>
        <w:tab/>
      </w:r>
      <w:r w:rsidR="008E596F">
        <w:rPr>
          <w:sz w:val="24"/>
          <w:szCs w:val="24"/>
        </w:rPr>
        <w:tab/>
        <w:t>7-4:</w:t>
      </w:r>
      <w:r>
        <w:rPr>
          <w:sz w:val="24"/>
          <w:szCs w:val="24"/>
        </w:rPr>
        <w:t xml:space="preserve"> </w:t>
      </w:r>
      <w:r w:rsidR="00723AEF">
        <w:rPr>
          <w:sz w:val="24"/>
          <w:szCs w:val="24"/>
        </w:rPr>
        <w:t xml:space="preserve">B. </w:t>
      </w:r>
      <w:r>
        <w:rPr>
          <w:sz w:val="24"/>
          <w:szCs w:val="24"/>
        </w:rPr>
        <w:t>Bishop</w:t>
      </w:r>
      <w:r>
        <w:rPr>
          <w:sz w:val="24"/>
          <w:szCs w:val="24"/>
        </w:rPr>
        <w:tab/>
      </w:r>
      <w:r>
        <w:rPr>
          <w:sz w:val="24"/>
          <w:szCs w:val="24"/>
        </w:rPr>
        <w:tab/>
      </w:r>
      <w:r w:rsidR="00C70B71">
        <w:rPr>
          <w:sz w:val="24"/>
          <w:szCs w:val="24"/>
        </w:rPr>
        <w:tab/>
      </w:r>
      <w:r w:rsidR="00E01100">
        <w:rPr>
          <w:sz w:val="24"/>
          <w:szCs w:val="24"/>
        </w:rPr>
        <w:t>SPED:</w:t>
      </w:r>
      <w:r>
        <w:rPr>
          <w:sz w:val="24"/>
          <w:szCs w:val="24"/>
        </w:rPr>
        <w:t xml:space="preserve"> </w:t>
      </w:r>
      <w:r w:rsidR="00723AEF">
        <w:rPr>
          <w:sz w:val="24"/>
          <w:szCs w:val="24"/>
        </w:rPr>
        <w:t xml:space="preserve">K. </w:t>
      </w:r>
      <w:bookmarkStart w:id="0" w:name="_GoBack"/>
      <w:bookmarkEnd w:id="0"/>
      <w:r>
        <w:rPr>
          <w:sz w:val="24"/>
          <w:szCs w:val="24"/>
        </w:rPr>
        <w:t>Monroe</w:t>
      </w:r>
    </w:p>
    <w:p w:rsidR="00E01100" w:rsidRDefault="0092169C" w:rsidP="008E596F">
      <w:pPr>
        <w:spacing w:line="240" w:lineRule="auto"/>
        <w:rPr>
          <w:sz w:val="24"/>
          <w:szCs w:val="24"/>
        </w:rPr>
      </w:pPr>
      <w:r>
        <w:rPr>
          <w:sz w:val="24"/>
          <w:szCs w:val="24"/>
        </w:rPr>
        <w:t xml:space="preserve">CTE:  </w:t>
      </w:r>
      <w:r w:rsidR="00723AEF">
        <w:rPr>
          <w:sz w:val="24"/>
          <w:szCs w:val="24"/>
        </w:rPr>
        <w:t xml:space="preserve">M. </w:t>
      </w:r>
      <w:r>
        <w:rPr>
          <w:sz w:val="24"/>
          <w:szCs w:val="24"/>
        </w:rPr>
        <w:t>Smith</w:t>
      </w:r>
      <w:r w:rsidR="00E01100">
        <w:rPr>
          <w:sz w:val="24"/>
          <w:szCs w:val="24"/>
        </w:rPr>
        <w:tab/>
      </w:r>
      <w:r w:rsidR="00E01100">
        <w:rPr>
          <w:sz w:val="24"/>
          <w:szCs w:val="24"/>
        </w:rPr>
        <w:tab/>
      </w:r>
      <w:r w:rsidR="00E01100">
        <w:rPr>
          <w:sz w:val="24"/>
          <w:szCs w:val="24"/>
        </w:rPr>
        <w:tab/>
        <w:t>PE:</w:t>
      </w:r>
      <w:r>
        <w:rPr>
          <w:sz w:val="24"/>
          <w:szCs w:val="24"/>
        </w:rPr>
        <w:t xml:space="preserve"> </w:t>
      </w:r>
      <w:r w:rsidR="00C70B71">
        <w:rPr>
          <w:sz w:val="24"/>
          <w:szCs w:val="24"/>
        </w:rPr>
        <w:t>M. Smith</w:t>
      </w:r>
      <w:r>
        <w:rPr>
          <w:sz w:val="24"/>
          <w:szCs w:val="24"/>
        </w:rPr>
        <w:tab/>
      </w:r>
      <w:r>
        <w:rPr>
          <w:sz w:val="24"/>
          <w:szCs w:val="24"/>
        </w:rPr>
        <w:tab/>
      </w:r>
      <w:r>
        <w:rPr>
          <w:sz w:val="24"/>
          <w:szCs w:val="24"/>
        </w:rPr>
        <w:tab/>
      </w:r>
      <w:r w:rsidR="00E01100">
        <w:rPr>
          <w:sz w:val="24"/>
          <w:szCs w:val="24"/>
        </w:rPr>
        <w:t>Arts:</w:t>
      </w:r>
      <w:r>
        <w:rPr>
          <w:sz w:val="24"/>
          <w:szCs w:val="24"/>
        </w:rPr>
        <w:t xml:space="preserve"> </w:t>
      </w:r>
      <w:r w:rsidR="00C70B71">
        <w:rPr>
          <w:sz w:val="24"/>
          <w:szCs w:val="24"/>
        </w:rPr>
        <w:t>K. Landry</w:t>
      </w:r>
    </w:p>
    <w:p w:rsidR="00E01100" w:rsidRDefault="00E01100" w:rsidP="008E596F">
      <w:pPr>
        <w:spacing w:line="240" w:lineRule="auto"/>
        <w:rPr>
          <w:sz w:val="24"/>
          <w:szCs w:val="24"/>
        </w:rPr>
      </w:pPr>
      <w:r>
        <w:rPr>
          <w:sz w:val="24"/>
          <w:szCs w:val="24"/>
        </w:rPr>
        <w:t>Admin:</w:t>
      </w:r>
      <w:r w:rsidR="0092169C">
        <w:rPr>
          <w:sz w:val="24"/>
          <w:szCs w:val="24"/>
        </w:rPr>
        <w:t xml:space="preserve"> </w:t>
      </w:r>
      <w:r w:rsidR="00C70B71">
        <w:rPr>
          <w:sz w:val="24"/>
          <w:szCs w:val="24"/>
        </w:rPr>
        <w:t xml:space="preserve">N. </w:t>
      </w:r>
      <w:r w:rsidR="0092169C">
        <w:rPr>
          <w:sz w:val="24"/>
          <w:szCs w:val="24"/>
        </w:rPr>
        <w:t xml:space="preserve">Davis, </w:t>
      </w:r>
      <w:r w:rsidR="00C70B71">
        <w:rPr>
          <w:sz w:val="24"/>
          <w:szCs w:val="24"/>
        </w:rPr>
        <w:t xml:space="preserve">S. </w:t>
      </w:r>
      <w:r w:rsidR="0092169C">
        <w:rPr>
          <w:sz w:val="24"/>
          <w:szCs w:val="24"/>
        </w:rPr>
        <w:t>Ellis</w:t>
      </w:r>
    </w:p>
    <w:p w:rsidR="0092169C" w:rsidRDefault="0092169C" w:rsidP="008E596F">
      <w:pPr>
        <w:spacing w:line="240" w:lineRule="auto"/>
        <w:rPr>
          <w:sz w:val="24"/>
          <w:szCs w:val="24"/>
        </w:rPr>
      </w:pPr>
      <w:r>
        <w:rPr>
          <w:sz w:val="24"/>
          <w:szCs w:val="24"/>
        </w:rPr>
        <w:t xml:space="preserve">IRT: </w:t>
      </w:r>
      <w:r w:rsidR="00C70B71">
        <w:rPr>
          <w:sz w:val="24"/>
          <w:szCs w:val="24"/>
        </w:rPr>
        <w:t xml:space="preserve">J. </w:t>
      </w:r>
      <w:r>
        <w:rPr>
          <w:sz w:val="24"/>
          <w:szCs w:val="24"/>
        </w:rPr>
        <w:t>Stern</w:t>
      </w:r>
    </w:p>
    <w:p w:rsidR="00E01100" w:rsidRDefault="00E01100" w:rsidP="008E596F">
      <w:pPr>
        <w:spacing w:line="240" w:lineRule="auto"/>
        <w:rPr>
          <w:sz w:val="24"/>
          <w:szCs w:val="24"/>
        </w:rPr>
      </w:pPr>
      <w:r>
        <w:rPr>
          <w:sz w:val="24"/>
          <w:szCs w:val="24"/>
        </w:rPr>
        <w:t>Student Services:</w:t>
      </w:r>
      <w:r w:rsidR="0092169C">
        <w:rPr>
          <w:sz w:val="24"/>
          <w:szCs w:val="24"/>
        </w:rPr>
        <w:t xml:space="preserve"> </w:t>
      </w:r>
      <w:r w:rsidR="00C70B71">
        <w:rPr>
          <w:sz w:val="24"/>
          <w:szCs w:val="24"/>
        </w:rPr>
        <w:t xml:space="preserve">M. </w:t>
      </w:r>
      <w:r w:rsidR="0092169C">
        <w:rPr>
          <w:sz w:val="24"/>
          <w:szCs w:val="24"/>
        </w:rPr>
        <w:t>Ray-Nobles</w:t>
      </w:r>
    </w:p>
    <w:p w:rsidR="00E01100" w:rsidRDefault="0092169C" w:rsidP="008E596F">
      <w:pPr>
        <w:spacing w:line="240" w:lineRule="auto"/>
        <w:rPr>
          <w:sz w:val="24"/>
          <w:szCs w:val="24"/>
        </w:rPr>
      </w:pPr>
      <w:r>
        <w:rPr>
          <w:sz w:val="24"/>
          <w:szCs w:val="24"/>
        </w:rPr>
        <w:t xml:space="preserve">Media/Tech:  </w:t>
      </w:r>
      <w:r w:rsidR="00C70B71">
        <w:rPr>
          <w:sz w:val="24"/>
          <w:szCs w:val="24"/>
        </w:rPr>
        <w:t>D. Harris</w:t>
      </w:r>
    </w:p>
    <w:p w:rsidR="0040338C" w:rsidRDefault="00E01100" w:rsidP="008E596F">
      <w:pPr>
        <w:spacing w:line="240" w:lineRule="auto"/>
        <w:rPr>
          <w:sz w:val="24"/>
          <w:szCs w:val="24"/>
        </w:rPr>
      </w:pPr>
      <w:r>
        <w:rPr>
          <w:sz w:val="24"/>
          <w:szCs w:val="24"/>
        </w:rPr>
        <w:t>District:</w:t>
      </w:r>
      <w:r w:rsidR="0092169C">
        <w:rPr>
          <w:sz w:val="24"/>
          <w:szCs w:val="24"/>
        </w:rPr>
        <w:t xml:space="preserve">  </w:t>
      </w:r>
      <w:r w:rsidR="00C70B71">
        <w:rPr>
          <w:sz w:val="24"/>
          <w:szCs w:val="24"/>
        </w:rPr>
        <w:t xml:space="preserve">J. </w:t>
      </w:r>
      <w:proofErr w:type="spellStart"/>
      <w:r w:rsidR="0092169C">
        <w:rPr>
          <w:sz w:val="24"/>
          <w:szCs w:val="24"/>
        </w:rPr>
        <w:t>Herbst</w:t>
      </w:r>
      <w:proofErr w:type="spellEnd"/>
    </w:p>
    <w:p w:rsidR="003A1EA9" w:rsidRPr="002F624B" w:rsidRDefault="0040338C" w:rsidP="00766095">
      <w:pPr>
        <w:spacing w:line="240" w:lineRule="auto"/>
        <w:rPr>
          <w:sz w:val="24"/>
          <w:szCs w:val="24"/>
        </w:rPr>
      </w:pPr>
      <w:r>
        <w:rPr>
          <w:sz w:val="24"/>
          <w:szCs w:val="24"/>
        </w:rPr>
        <w:t>Parent Reps:</w:t>
      </w:r>
      <w:r w:rsidR="0092169C">
        <w:rPr>
          <w:sz w:val="24"/>
          <w:szCs w:val="24"/>
        </w:rPr>
        <w:t xml:space="preserve"> S. Burgos-Rodriquez</w:t>
      </w:r>
      <w:r w:rsidR="00E01100">
        <w:rPr>
          <w:sz w:val="24"/>
          <w:szCs w:val="24"/>
        </w:rPr>
        <w:tab/>
      </w:r>
      <w:r w:rsidR="00E01100">
        <w:rPr>
          <w:sz w:val="24"/>
          <w:szCs w:val="24"/>
        </w:rPr>
        <w:tab/>
      </w:r>
      <w:r w:rsidR="00E01100">
        <w:rPr>
          <w:sz w:val="24"/>
          <w:szCs w:val="24"/>
        </w:rPr>
        <w:tab/>
      </w:r>
    </w:p>
    <w:tbl>
      <w:tblPr>
        <w:tblStyle w:val="TableGrid"/>
        <w:tblW w:w="0" w:type="auto"/>
        <w:tblLook w:val="04A0" w:firstRow="1" w:lastRow="0" w:firstColumn="1" w:lastColumn="0" w:noHBand="0" w:noVBand="1"/>
      </w:tblPr>
      <w:tblGrid>
        <w:gridCol w:w="3348"/>
        <w:gridCol w:w="2176"/>
        <w:gridCol w:w="3584"/>
        <w:gridCol w:w="1908"/>
      </w:tblGrid>
      <w:tr w:rsidR="003A1EA9" w:rsidTr="003A1EA9">
        <w:tc>
          <w:tcPr>
            <w:tcW w:w="3348" w:type="dxa"/>
          </w:tcPr>
          <w:p w:rsidR="003A1EA9" w:rsidRPr="003A1EA9" w:rsidRDefault="003A1EA9" w:rsidP="003A1EA9">
            <w:pPr>
              <w:tabs>
                <w:tab w:val="left" w:pos="2910"/>
              </w:tabs>
              <w:jc w:val="center"/>
              <w:rPr>
                <w:b/>
                <w:sz w:val="28"/>
                <w:szCs w:val="28"/>
              </w:rPr>
            </w:pPr>
            <w:r>
              <w:rPr>
                <w:b/>
                <w:sz w:val="28"/>
                <w:szCs w:val="28"/>
              </w:rPr>
              <w:t>What</w:t>
            </w:r>
          </w:p>
        </w:tc>
        <w:tc>
          <w:tcPr>
            <w:tcW w:w="2176" w:type="dxa"/>
          </w:tcPr>
          <w:p w:rsidR="003A1EA9" w:rsidRPr="003A1EA9" w:rsidRDefault="003A1EA9" w:rsidP="003A1EA9">
            <w:pPr>
              <w:tabs>
                <w:tab w:val="left" w:pos="2910"/>
              </w:tabs>
              <w:jc w:val="center"/>
              <w:rPr>
                <w:b/>
                <w:sz w:val="28"/>
                <w:szCs w:val="28"/>
              </w:rPr>
            </w:pPr>
            <w:r>
              <w:rPr>
                <w:b/>
                <w:sz w:val="28"/>
                <w:szCs w:val="28"/>
              </w:rPr>
              <w:t>Who</w:t>
            </w:r>
          </w:p>
        </w:tc>
        <w:tc>
          <w:tcPr>
            <w:tcW w:w="3584" w:type="dxa"/>
          </w:tcPr>
          <w:p w:rsidR="003A1EA9" w:rsidRPr="003A1EA9" w:rsidRDefault="003A1EA9" w:rsidP="003A1EA9">
            <w:pPr>
              <w:tabs>
                <w:tab w:val="left" w:pos="2910"/>
              </w:tabs>
              <w:jc w:val="center"/>
              <w:rPr>
                <w:b/>
                <w:sz w:val="28"/>
                <w:szCs w:val="28"/>
              </w:rPr>
            </w:pPr>
            <w:r>
              <w:rPr>
                <w:b/>
                <w:sz w:val="28"/>
                <w:szCs w:val="28"/>
              </w:rPr>
              <w:t>How</w:t>
            </w:r>
          </w:p>
        </w:tc>
        <w:tc>
          <w:tcPr>
            <w:tcW w:w="1908" w:type="dxa"/>
          </w:tcPr>
          <w:p w:rsidR="003A1EA9" w:rsidRPr="003A1EA9" w:rsidRDefault="003A1EA9" w:rsidP="003A1EA9">
            <w:pPr>
              <w:tabs>
                <w:tab w:val="left" w:pos="2910"/>
              </w:tabs>
              <w:jc w:val="center"/>
              <w:rPr>
                <w:b/>
                <w:sz w:val="28"/>
                <w:szCs w:val="28"/>
              </w:rPr>
            </w:pPr>
            <w:r>
              <w:rPr>
                <w:b/>
                <w:sz w:val="28"/>
                <w:szCs w:val="28"/>
              </w:rPr>
              <w:t>Time</w:t>
            </w:r>
          </w:p>
        </w:tc>
      </w:tr>
      <w:tr w:rsidR="003A1EA9" w:rsidTr="003A1EA9">
        <w:tc>
          <w:tcPr>
            <w:tcW w:w="3348" w:type="dxa"/>
          </w:tcPr>
          <w:p w:rsidR="003A1EA9" w:rsidRPr="00006ADD" w:rsidRDefault="003A1EA9" w:rsidP="00D236DA">
            <w:pPr>
              <w:tabs>
                <w:tab w:val="left" w:pos="2910"/>
              </w:tabs>
              <w:rPr>
                <w:sz w:val="24"/>
                <w:szCs w:val="24"/>
              </w:rPr>
            </w:pPr>
            <w:r w:rsidRPr="00006ADD">
              <w:rPr>
                <w:sz w:val="24"/>
                <w:szCs w:val="24"/>
              </w:rPr>
              <w:t>Set-up</w:t>
            </w:r>
          </w:p>
          <w:p w:rsidR="003A1EA9" w:rsidRPr="00006ADD" w:rsidRDefault="003A1EA9" w:rsidP="003A1EA9">
            <w:pPr>
              <w:pStyle w:val="ListParagraph"/>
              <w:numPr>
                <w:ilvl w:val="0"/>
                <w:numId w:val="6"/>
              </w:numPr>
              <w:tabs>
                <w:tab w:val="left" w:pos="2910"/>
              </w:tabs>
              <w:rPr>
                <w:sz w:val="24"/>
                <w:szCs w:val="24"/>
              </w:rPr>
            </w:pPr>
            <w:r w:rsidRPr="00006ADD">
              <w:rPr>
                <w:sz w:val="24"/>
                <w:szCs w:val="24"/>
              </w:rPr>
              <w:t>Norms/Roles</w:t>
            </w:r>
          </w:p>
          <w:p w:rsidR="003A1EA9" w:rsidRPr="00006ADD" w:rsidRDefault="003A1EA9" w:rsidP="003A1EA9">
            <w:pPr>
              <w:pStyle w:val="ListParagraph"/>
              <w:numPr>
                <w:ilvl w:val="0"/>
                <w:numId w:val="6"/>
              </w:numPr>
              <w:tabs>
                <w:tab w:val="left" w:pos="2910"/>
              </w:tabs>
              <w:rPr>
                <w:sz w:val="24"/>
                <w:szCs w:val="24"/>
              </w:rPr>
            </w:pPr>
            <w:r w:rsidRPr="00006ADD">
              <w:rPr>
                <w:sz w:val="24"/>
                <w:szCs w:val="24"/>
              </w:rPr>
              <w:t>Desired Outcomes</w:t>
            </w:r>
          </w:p>
          <w:p w:rsidR="003A1EA9" w:rsidRPr="00006ADD" w:rsidRDefault="003A1EA9" w:rsidP="003A1EA9">
            <w:pPr>
              <w:pStyle w:val="ListParagraph"/>
              <w:numPr>
                <w:ilvl w:val="0"/>
                <w:numId w:val="6"/>
              </w:numPr>
              <w:tabs>
                <w:tab w:val="left" w:pos="2910"/>
              </w:tabs>
              <w:rPr>
                <w:sz w:val="24"/>
                <w:szCs w:val="24"/>
              </w:rPr>
            </w:pPr>
            <w:r w:rsidRPr="00006ADD">
              <w:rPr>
                <w:sz w:val="24"/>
                <w:szCs w:val="24"/>
              </w:rPr>
              <w:t>Agenda</w:t>
            </w:r>
          </w:p>
        </w:tc>
        <w:tc>
          <w:tcPr>
            <w:tcW w:w="2176" w:type="dxa"/>
          </w:tcPr>
          <w:p w:rsidR="003A1EA9" w:rsidRPr="00006ADD" w:rsidRDefault="0052204B" w:rsidP="00D236DA">
            <w:pPr>
              <w:tabs>
                <w:tab w:val="left" w:pos="2910"/>
              </w:tabs>
              <w:rPr>
                <w:sz w:val="24"/>
                <w:szCs w:val="24"/>
              </w:rPr>
            </w:pPr>
            <w:r>
              <w:rPr>
                <w:sz w:val="24"/>
                <w:szCs w:val="24"/>
              </w:rPr>
              <w:t xml:space="preserve">L. </w:t>
            </w:r>
            <w:proofErr w:type="spellStart"/>
            <w:r>
              <w:rPr>
                <w:sz w:val="24"/>
                <w:szCs w:val="24"/>
              </w:rPr>
              <w:t>Haynie</w:t>
            </w:r>
            <w:proofErr w:type="spellEnd"/>
          </w:p>
        </w:tc>
        <w:tc>
          <w:tcPr>
            <w:tcW w:w="3584" w:type="dxa"/>
          </w:tcPr>
          <w:p w:rsidR="003A1EA9" w:rsidRPr="00006ADD" w:rsidRDefault="003A1EA9" w:rsidP="003A1EA9">
            <w:pPr>
              <w:pStyle w:val="ListParagraph"/>
              <w:numPr>
                <w:ilvl w:val="0"/>
                <w:numId w:val="6"/>
              </w:numPr>
              <w:tabs>
                <w:tab w:val="left" w:pos="2910"/>
              </w:tabs>
              <w:rPr>
                <w:sz w:val="24"/>
                <w:szCs w:val="24"/>
              </w:rPr>
            </w:pPr>
            <w:r w:rsidRPr="00006ADD">
              <w:rPr>
                <w:sz w:val="24"/>
                <w:szCs w:val="24"/>
              </w:rPr>
              <w:t>Present</w:t>
            </w:r>
          </w:p>
          <w:p w:rsidR="003A1EA9" w:rsidRPr="00006ADD" w:rsidRDefault="003A1EA9" w:rsidP="003A1EA9">
            <w:pPr>
              <w:pStyle w:val="ListParagraph"/>
              <w:numPr>
                <w:ilvl w:val="0"/>
                <w:numId w:val="6"/>
              </w:numPr>
              <w:tabs>
                <w:tab w:val="left" w:pos="2910"/>
              </w:tabs>
              <w:rPr>
                <w:sz w:val="24"/>
                <w:szCs w:val="24"/>
              </w:rPr>
            </w:pPr>
            <w:r w:rsidRPr="00006ADD">
              <w:rPr>
                <w:sz w:val="24"/>
                <w:szCs w:val="24"/>
              </w:rPr>
              <w:t>Clarify</w:t>
            </w:r>
          </w:p>
          <w:p w:rsidR="003A1EA9" w:rsidRPr="00006ADD" w:rsidRDefault="003A1EA9" w:rsidP="003A1EA9">
            <w:pPr>
              <w:pStyle w:val="ListParagraph"/>
              <w:numPr>
                <w:ilvl w:val="0"/>
                <w:numId w:val="6"/>
              </w:numPr>
              <w:tabs>
                <w:tab w:val="left" w:pos="2910"/>
              </w:tabs>
              <w:rPr>
                <w:sz w:val="24"/>
                <w:szCs w:val="24"/>
              </w:rPr>
            </w:pPr>
            <w:r w:rsidRPr="00006ADD">
              <w:rPr>
                <w:sz w:val="24"/>
                <w:szCs w:val="24"/>
              </w:rPr>
              <w:t>Check for agreement</w:t>
            </w:r>
          </w:p>
        </w:tc>
        <w:tc>
          <w:tcPr>
            <w:tcW w:w="1908" w:type="dxa"/>
          </w:tcPr>
          <w:p w:rsidR="003A1EA9" w:rsidRPr="00006ADD" w:rsidRDefault="003A1EA9" w:rsidP="00D236DA">
            <w:pPr>
              <w:tabs>
                <w:tab w:val="left" w:pos="2910"/>
              </w:tabs>
              <w:rPr>
                <w:sz w:val="24"/>
                <w:szCs w:val="24"/>
              </w:rPr>
            </w:pPr>
            <w:r w:rsidRPr="00006ADD">
              <w:rPr>
                <w:sz w:val="24"/>
                <w:szCs w:val="24"/>
              </w:rPr>
              <w:t>5 minutes</w:t>
            </w:r>
          </w:p>
        </w:tc>
      </w:tr>
      <w:tr w:rsidR="00E01100" w:rsidTr="001C6C2F">
        <w:tc>
          <w:tcPr>
            <w:tcW w:w="11016" w:type="dxa"/>
            <w:gridSpan w:val="4"/>
          </w:tcPr>
          <w:p w:rsidR="00E825B2" w:rsidRDefault="00E825B2" w:rsidP="00D236DA">
            <w:pPr>
              <w:tabs>
                <w:tab w:val="left" w:pos="2910"/>
              </w:tabs>
              <w:rPr>
                <w:sz w:val="24"/>
                <w:szCs w:val="24"/>
              </w:rPr>
            </w:pPr>
          </w:p>
          <w:p w:rsidR="00E825B2" w:rsidRDefault="00E825B2" w:rsidP="00D236DA">
            <w:pPr>
              <w:tabs>
                <w:tab w:val="left" w:pos="2910"/>
              </w:tabs>
              <w:rPr>
                <w:sz w:val="24"/>
                <w:szCs w:val="24"/>
              </w:rPr>
            </w:pPr>
            <w:r>
              <w:rPr>
                <w:sz w:val="24"/>
                <w:szCs w:val="24"/>
              </w:rPr>
              <w:t>Norms, outcomes and agenda reviewed.</w:t>
            </w:r>
          </w:p>
          <w:p w:rsidR="00E01100" w:rsidRPr="00006ADD" w:rsidRDefault="00E01100" w:rsidP="00D236DA">
            <w:pPr>
              <w:tabs>
                <w:tab w:val="left" w:pos="2910"/>
              </w:tabs>
              <w:rPr>
                <w:sz w:val="24"/>
                <w:szCs w:val="24"/>
              </w:rPr>
            </w:pPr>
          </w:p>
        </w:tc>
      </w:tr>
      <w:tr w:rsidR="00AA37D9" w:rsidTr="003A1EA9">
        <w:tc>
          <w:tcPr>
            <w:tcW w:w="3348" w:type="dxa"/>
          </w:tcPr>
          <w:p w:rsidR="00AA37D9" w:rsidRPr="00006ADD" w:rsidRDefault="00AA37D9" w:rsidP="00FD7213">
            <w:pPr>
              <w:tabs>
                <w:tab w:val="left" w:pos="2910"/>
              </w:tabs>
              <w:rPr>
                <w:sz w:val="24"/>
                <w:szCs w:val="24"/>
              </w:rPr>
            </w:pPr>
            <w:r>
              <w:rPr>
                <w:sz w:val="24"/>
                <w:szCs w:val="24"/>
              </w:rPr>
              <w:t>Review of ECMS 2015 EOC/EOG Student Achievement Data</w:t>
            </w:r>
            <w:r w:rsidRPr="00006ADD">
              <w:rPr>
                <w:sz w:val="24"/>
                <w:szCs w:val="24"/>
              </w:rPr>
              <w:t xml:space="preserve"> </w:t>
            </w:r>
          </w:p>
          <w:p w:rsidR="00AA37D9" w:rsidRPr="00006ADD" w:rsidRDefault="00AA37D9" w:rsidP="00FD7213">
            <w:pPr>
              <w:tabs>
                <w:tab w:val="left" w:pos="2910"/>
              </w:tabs>
              <w:rPr>
                <w:sz w:val="24"/>
                <w:szCs w:val="24"/>
              </w:rPr>
            </w:pPr>
          </w:p>
        </w:tc>
        <w:tc>
          <w:tcPr>
            <w:tcW w:w="2176" w:type="dxa"/>
          </w:tcPr>
          <w:p w:rsidR="00AA37D9" w:rsidRPr="00006ADD" w:rsidRDefault="00AA37D9" w:rsidP="00FD7213">
            <w:pPr>
              <w:tabs>
                <w:tab w:val="left" w:pos="2910"/>
              </w:tabs>
              <w:rPr>
                <w:sz w:val="24"/>
                <w:szCs w:val="24"/>
              </w:rPr>
            </w:pPr>
            <w:r>
              <w:rPr>
                <w:sz w:val="24"/>
                <w:szCs w:val="24"/>
              </w:rPr>
              <w:t>N. Davis</w:t>
            </w:r>
          </w:p>
        </w:tc>
        <w:tc>
          <w:tcPr>
            <w:tcW w:w="3584" w:type="dxa"/>
          </w:tcPr>
          <w:p w:rsidR="00AA37D9" w:rsidRDefault="00AA37D9" w:rsidP="00FD7213">
            <w:pPr>
              <w:pStyle w:val="ListParagraph"/>
              <w:numPr>
                <w:ilvl w:val="0"/>
                <w:numId w:val="7"/>
              </w:numPr>
              <w:tabs>
                <w:tab w:val="left" w:pos="2910"/>
              </w:tabs>
              <w:rPr>
                <w:sz w:val="24"/>
                <w:szCs w:val="24"/>
              </w:rPr>
            </w:pPr>
            <w:r>
              <w:rPr>
                <w:sz w:val="24"/>
                <w:szCs w:val="24"/>
              </w:rPr>
              <w:t xml:space="preserve">Present </w:t>
            </w:r>
          </w:p>
          <w:p w:rsidR="00AA37D9" w:rsidRDefault="00AA37D9" w:rsidP="00FD7213">
            <w:pPr>
              <w:pStyle w:val="ListParagraph"/>
              <w:numPr>
                <w:ilvl w:val="0"/>
                <w:numId w:val="7"/>
              </w:numPr>
              <w:tabs>
                <w:tab w:val="left" w:pos="2910"/>
              </w:tabs>
              <w:rPr>
                <w:sz w:val="24"/>
                <w:szCs w:val="24"/>
              </w:rPr>
            </w:pPr>
            <w:r>
              <w:rPr>
                <w:sz w:val="24"/>
                <w:szCs w:val="24"/>
              </w:rPr>
              <w:t>Clarify</w:t>
            </w:r>
          </w:p>
          <w:p w:rsidR="00AA37D9" w:rsidRPr="00006ADD" w:rsidRDefault="00AA37D9" w:rsidP="00FD7213">
            <w:pPr>
              <w:pStyle w:val="ListParagraph"/>
              <w:numPr>
                <w:ilvl w:val="0"/>
                <w:numId w:val="7"/>
              </w:numPr>
              <w:tabs>
                <w:tab w:val="left" w:pos="2910"/>
              </w:tabs>
              <w:rPr>
                <w:sz w:val="24"/>
                <w:szCs w:val="24"/>
              </w:rPr>
            </w:pPr>
            <w:r>
              <w:rPr>
                <w:sz w:val="24"/>
                <w:szCs w:val="24"/>
              </w:rPr>
              <w:t>Check for agreement</w:t>
            </w:r>
          </w:p>
        </w:tc>
        <w:tc>
          <w:tcPr>
            <w:tcW w:w="1908" w:type="dxa"/>
          </w:tcPr>
          <w:p w:rsidR="00AA37D9" w:rsidRPr="00006ADD" w:rsidRDefault="00AA37D9" w:rsidP="00FD7213">
            <w:pPr>
              <w:tabs>
                <w:tab w:val="left" w:pos="2910"/>
              </w:tabs>
              <w:rPr>
                <w:sz w:val="24"/>
                <w:szCs w:val="24"/>
              </w:rPr>
            </w:pPr>
            <w:r>
              <w:rPr>
                <w:sz w:val="24"/>
                <w:szCs w:val="24"/>
              </w:rPr>
              <w:t>20</w:t>
            </w:r>
            <w:r w:rsidRPr="00006ADD">
              <w:rPr>
                <w:sz w:val="24"/>
                <w:szCs w:val="24"/>
              </w:rPr>
              <w:t xml:space="preserve"> minutes</w:t>
            </w:r>
          </w:p>
        </w:tc>
      </w:tr>
      <w:tr w:rsidR="00E01100" w:rsidTr="00B53014">
        <w:tc>
          <w:tcPr>
            <w:tcW w:w="11016" w:type="dxa"/>
            <w:gridSpan w:val="4"/>
          </w:tcPr>
          <w:p w:rsidR="00252368" w:rsidRDefault="00252368" w:rsidP="00252368">
            <w:pPr>
              <w:rPr>
                <w:b/>
              </w:rPr>
            </w:pPr>
          </w:p>
          <w:p w:rsidR="00252368" w:rsidRDefault="00C70B71" w:rsidP="00C70B71">
            <w:r>
              <w:t xml:space="preserve">Davis reviewed PowerPoint presentation of the 2015 EOG/EOC Student Achievement Data by highlighting proficiency and growth.  AMO subgroup data was also reviewed showing increasing gaps in math and reading for our Hispanic, Black, Economically Disadvantaged and Students with Disabilities.  </w:t>
            </w:r>
          </w:p>
          <w:p w:rsidR="00C70B71" w:rsidRDefault="00C70B71" w:rsidP="00C70B71"/>
          <w:p w:rsidR="00C70B71" w:rsidRDefault="00C70B71" w:rsidP="00C70B71">
            <w:r>
              <w:t>Student growth is a major concern as ECMS has gone from 0.64 (Meets Expected Growth) in 2013, 1.84 (Meets Expected Growth) in 2014, and -8.74 (Does Not Meet Expected Growth) in 2015.</w:t>
            </w:r>
          </w:p>
          <w:p w:rsidR="0040338C" w:rsidRDefault="0040338C" w:rsidP="00D236DA">
            <w:pPr>
              <w:tabs>
                <w:tab w:val="left" w:pos="2910"/>
              </w:tabs>
              <w:rPr>
                <w:sz w:val="24"/>
                <w:szCs w:val="24"/>
              </w:rPr>
            </w:pPr>
          </w:p>
        </w:tc>
      </w:tr>
      <w:tr w:rsidR="00AA37D9" w:rsidTr="003A1EA9">
        <w:tc>
          <w:tcPr>
            <w:tcW w:w="3348" w:type="dxa"/>
          </w:tcPr>
          <w:p w:rsidR="00AA37D9" w:rsidRDefault="00AA37D9" w:rsidP="00FD7213">
            <w:pPr>
              <w:tabs>
                <w:tab w:val="left" w:pos="2910"/>
              </w:tabs>
              <w:rPr>
                <w:sz w:val="24"/>
                <w:szCs w:val="24"/>
              </w:rPr>
            </w:pPr>
            <w:r>
              <w:rPr>
                <w:sz w:val="24"/>
                <w:szCs w:val="24"/>
              </w:rPr>
              <w:t>Small Group Discussions</w:t>
            </w:r>
          </w:p>
          <w:p w:rsidR="00AA37D9" w:rsidRPr="00006ADD" w:rsidRDefault="00AA37D9" w:rsidP="00FD7213">
            <w:pPr>
              <w:tabs>
                <w:tab w:val="left" w:pos="2910"/>
              </w:tabs>
              <w:rPr>
                <w:sz w:val="24"/>
                <w:szCs w:val="24"/>
              </w:rPr>
            </w:pPr>
          </w:p>
        </w:tc>
        <w:tc>
          <w:tcPr>
            <w:tcW w:w="2176" w:type="dxa"/>
          </w:tcPr>
          <w:p w:rsidR="00AA37D9" w:rsidRPr="00006ADD" w:rsidRDefault="00AA37D9" w:rsidP="00FD7213">
            <w:pPr>
              <w:tabs>
                <w:tab w:val="left" w:pos="2910"/>
              </w:tabs>
              <w:rPr>
                <w:sz w:val="24"/>
                <w:szCs w:val="24"/>
              </w:rPr>
            </w:pPr>
            <w:r>
              <w:rPr>
                <w:sz w:val="24"/>
                <w:szCs w:val="24"/>
              </w:rPr>
              <w:t xml:space="preserve">E. Speaks/L. </w:t>
            </w:r>
            <w:proofErr w:type="spellStart"/>
            <w:r>
              <w:rPr>
                <w:sz w:val="24"/>
                <w:szCs w:val="24"/>
              </w:rPr>
              <w:t>Haynie</w:t>
            </w:r>
            <w:proofErr w:type="spellEnd"/>
          </w:p>
        </w:tc>
        <w:tc>
          <w:tcPr>
            <w:tcW w:w="3584" w:type="dxa"/>
          </w:tcPr>
          <w:p w:rsidR="00AA37D9" w:rsidRDefault="00AA37D9" w:rsidP="00FD7213">
            <w:pPr>
              <w:pStyle w:val="ListParagraph"/>
              <w:numPr>
                <w:ilvl w:val="0"/>
                <w:numId w:val="9"/>
              </w:numPr>
              <w:tabs>
                <w:tab w:val="left" w:pos="2910"/>
              </w:tabs>
              <w:rPr>
                <w:sz w:val="24"/>
                <w:szCs w:val="24"/>
              </w:rPr>
            </w:pPr>
            <w:r>
              <w:rPr>
                <w:sz w:val="24"/>
                <w:szCs w:val="24"/>
              </w:rPr>
              <w:t>Break into the same 3 small groups from August’s meeting.</w:t>
            </w:r>
          </w:p>
          <w:p w:rsidR="00AA37D9" w:rsidRDefault="00AA37D9" w:rsidP="00FD7213">
            <w:pPr>
              <w:pStyle w:val="ListParagraph"/>
              <w:numPr>
                <w:ilvl w:val="0"/>
                <w:numId w:val="9"/>
              </w:numPr>
              <w:tabs>
                <w:tab w:val="left" w:pos="2910"/>
              </w:tabs>
              <w:rPr>
                <w:sz w:val="24"/>
                <w:szCs w:val="24"/>
              </w:rPr>
            </w:pPr>
            <w:r>
              <w:rPr>
                <w:sz w:val="24"/>
                <w:szCs w:val="24"/>
              </w:rPr>
              <w:lastRenderedPageBreak/>
              <w:t>Examine data in groups using Data Analysis Guiding Questions worksheet.</w:t>
            </w:r>
          </w:p>
          <w:p w:rsidR="00AA37D9" w:rsidRDefault="00AA37D9" w:rsidP="00FD7213">
            <w:pPr>
              <w:pStyle w:val="ListParagraph"/>
              <w:numPr>
                <w:ilvl w:val="0"/>
                <w:numId w:val="9"/>
              </w:numPr>
              <w:tabs>
                <w:tab w:val="left" w:pos="2910"/>
              </w:tabs>
              <w:rPr>
                <w:sz w:val="24"/>
                <w:szCs w:val="24"/>
              </w:rPr>
            </w:pPr>
            <w:r>
              <w:rPr>
                <w:sz w:val="24"/>
                <w:szCs w:val="24"/>
              </w:rPr>
              <w:t>Look for alignment to SIP based on current student achievement data.</w:t>
            </w:r>
          </w:p>
          <w:p w:rsidR="00AA37D9" w:rsidRPr="00CA4683" w:rsidRDefault="00AA37D9" w:rsidP="00FD7213">
            <w:pPr>
              <w:pStyle w:val="ListParagraph"/>
              <w:numPr>
                <w:ilvl w:val="0"/>
                <w:numId w:val="9"/>
              </w:numPr>
              <w:tabs>
                <w:tab w:val="left" w:pos="2910"/>
              </w:tabs>
              <w:rPr>
                <w:sz w:val="24"/>
                <w:szCs w:val="24"/>
              </w:rPr>
            </w:pPr>
            <w:r>
              <w:rPr>
                <w:sz w:val="24"/>
                <w:szCs w:val="24"/>
              </w:rPr>
              <w:t>Provide suggestions for change to current SIP based on data.</w:t>
            </w:r>
          </w:p>
        </w:tc>
        <w:tc>
          <w:tcPr>
            <w:tcW w:w="1908" w:type="dxa"/>
          </w:tcPr>
          <w:p w:rsidR="00AA37D9" w:rsidRPr="00006ADD" w:rsidRDefault="00AA37D9" w:rsidP="00FD7213">
            <w:pPr>
              <w:tabs>
                <w:tab w:val="left" w:pos="2910"/>
              </w:tabs>
              <w:rPr>
                <w:sz w:val="24"/>
                <w:szCs w:val="24"/>
              </w:rPr>
            </w:pPr>
            <w:r>
              <w:rPr>
                <w:sz w:val="24"/>
                <w:szCs w:val="24"/>
              </w:rPr>
              <w:lastRenderedPageBreak/>
              <w:t>60</w:t>
            </w:r>
            <w:r w:rsidRPr="00006ADD">
              <w:rPr>
                <w:sz w:val="24"/>
                <w:szCs w:val="24"/>
              </w:rPr>
              <w:t xml:space="preserve"> minutes</w:t>
            </w:r>
          </w:p>
        </w:tc>
      </w:tr>
      <w:tr w:rsidR="00E01100" w:rsidTr="00604990">
        <w:tc>
          <w:tcPr>
            <w:tcW w:w="11016" w:type="dxa"/>
            <w:gridSpan w:val="4"/>
          </w:tcPr>
          <w:p w:rsidR="0040338C" w:rsidRDefault="00C70B71" w:rsidP="00AA37D9">
            <w:pPr>
              <w:tabs>
                <w:tab w:val="left" w:pos="2910"/>
              </w:tabs>
              <w:rPr>
                <w:sz w:val="24"/>
                <w:szCs w:val="24"/>
              </w:rPr>
            </w:pPr>
            <w:r>
              <w:rPr>
                <w:sz w:val="24"/>
                <w:szCs w:val="24"/>
              </w:rPr>
              <w:lastRenderedPageBreak/>
              <w:t>SIT members broke up into the 3 Key Process groups from August’s meeting.  Members who were absent for the last meeting, joined groups to make numbers even.  Groups were given the following Data Analysis Guiding Questions to discuss in their small group:</w:t>
            </w:r>
          </w:p>
          <w:p w:rsidR="00C70B71" w:rsidRDefault="00C70B71" w:rsidP="00AA37D9">
            <w:pPr>
              <w:tabs>
                <w:tab w:val="left" w:pos="2910"/>
              </w:tabs>
              <w:rPr>
                <w:sz w:val="24"/>
                <w:szCs w:val="24"/>
              </w:rPr>
            </w:pPr>
          </w:p>
          <w:p w:rsidR="00C70B71" w:rsidRDefault="00C70B71" w:rsidP="00C70B71">
            <w:pPr>
              <w:pStyle w:val="ListParagraph"/>
              <w:numPr>
                <w:ilvl w:val="0"/>
                <w:numId w:val="16"/>
              </w:numPr>
              <w:tabs>
                <w:tab w:val="left" w:pos="2910"/>
              </w:tabs>
              <w:rPr>
                <w:sz w:val="24"/>
                <w:szCs w:val="24"/>
              </w:rPr>
            </w:pPr>
            <w:r>
              <w:rPr>
                <w:sz w:val="24"/>
                <w:szCs w:val="24"/>
              </w:rPr>
              <w:t>What data from the past year was predictive of your 2015 EOG/EOC scores?</w:t>
            </w:r>
          </w:p>
          <w:p w:rsidR="00C70B71" w:rsidRDefault="00C70B71" w:rsidP="00C70B71">
            <w:pPr>
              <w:pStyle w:val="ListParagraph"/>
              <w:numPr>
                <w:ilvl w:val="0"/>
                <w:numId w:val="16"/>
              </w:numPr>
              <w:tabs>
                <w:tab w:val="left" w:pos="2910"/>
              </w:tabs>
              <w:rPr>
                <w:sz w:val="24"/>
                <w:szCs w:val="24"/>
              </w:rPr>
            </w:pPr>
            <w:r>
              <w:rPr>
                <w:sz w:val="24"/>
                <w:szCs w:val="24"/>
              </w:rPr>
              <w:t>What were the data trends for the past 3 years of data?</w:t>
            </w:r>
          </w:p>
          <w:p w:rsidR="00C70B71" w:rsidRDefault="00C70B71" w:rsidP="00C70B71">
            <w:pPr>
              <w:pStyle w:val="ListParagraph"/>
              <w:numPr>
                <w:ilvl w:val="0"/>
                <w:numId w:val="16"/>
              </w:numPr>
              <w:tabs>
                <w:tab w:val="left" w:pos="2910"/>
              </w:tabs>
              <w:rPr>
                <w:sz w:val="24"/>
                <w:szCs w:val="24"/>
              </w:rPr>
            </w:pPr>
            <w:r>
              <w:rPr>
                <w:sz w:val="24"/>
                <w:szCs w:val="24"/>
              </w:rPr>
              <w:t>What are the root causes that helped or hindered making progress towards our goal? (Exclude causes that are out of our control)</w:t>
            </w:r>
          </w:p>
          <w:p w:rsidR="00C70B71" w:rsidRDefault="00C70B71" w:rsidP="00C70B71">
            <w:pPr>
              <w:pStyle w:val="ListParagraph"/>
              <w:numPr>
                <w:ilvl w:val="0"/>
                <w:numId w:val="16"/>
              </w:numPr>
              <w:tabs>
                <w:tab w:val="left" w:pos="2910"/>
              </w:tabs>
              <w:rPr>
                <w:sz w:val="24"/>
                <w:szCs w:val="24"/>
              </w:rPr>
            </w:pPr>
            <w:r>
              <w:rPr>
                <w:sz w:val="24"/>
                <w:szCs w:val="24"/>
              </w:rPr>
              <w:t>Based on your current data, are there adjustments needed to the plan?</w:t>
            </w:r>
          </w:p>
          <w:p w:rsidR="00C70B71" w:rsidRDefault="00C70B71" w:rsidP="00C70B71">
            <w:pPr>
              <w:pStyle w:val="ListParagraph"/>
              <w:numPr>
                <w:ilvl w:val="0"/>
                <w:numId w:val="17"/>
              </w:numPr>
              <w:tabs>
                <w:tab w:val="left" w:pos="2910"/>
              </w:tabs>
              <w:rPr>
                <w:sz w:val="24"/>
                <w:szCs w:val="24"/>
              </w:rPr>
            </w:pPr>
            <w:r>
              <w:rPr>
                <w:sz w:val="24"/>
                <w:szCs w:val="24"/>
              </w:rPr>
              <w:t>Do SMART goals need to be revised?</w:t>
            </w:r>
          </w:p>
          <w:p w:rsidR="00C70B71" w:rsidRDefault="00C70B71" w:rsidP="00C70B71">
            <w:pPr>
              <w:pStyle w:val="ListParagraph"/>
              <w:numPr>
                <w:ilvl w:val="0"/>
                <w:numId w:val="17"/>
              </w:numPr>
              <w:tabs>
                <w:tab w:val="left" w:pos="2910"/>
              </w:tabs>
              <w:rPr>
                <w:sz w:val="24"/>
                <w:szCs w:val="24"/>
              </w:rPr>
            </w:pPr>
            <w:r>
              <w:rPr>
                <w:sz w:val="24"/>
                <w:szCs w:val="24"/>
              </w:rPr>
              <w:t>Are key processes and action steps addressing academic learning gaps?</w:t>
            </w:r>
          </w:p>
          <w:p w:rsidR="00C70B71" w:rsidRDefault="00C70B71" w:rsidP="00C70B71">
            <w:pPr>
              <w:tabs>
                <w:tab w:val="left" w:pos="2910"/>
              </w:tabs>
              <w:rPr>
                <w:sz w:val="24"/>
                <w:szCs w:val="24"/>
              </w:rPr>
            </w:pPr>
          </w:p>
          <w:p w:rsidR="00C70B71" w:rsidRDefault="00C70B71" w:rsidP="00C70B71">
            <w:pPr>
              <w:tabs>
                <w:tab w:val="left" w:pos="2910"/>
              </w:tabs>
              <w:rPr>
                <w:sz w:val="24"/>
                <w:szCs w:val="24"/>
              </w:rPr>
            </w:pPr>
            <w:r>
              <w:rPr>
                <w:sz w:val="24"/>
                <w:szCs w:val="24"/>
              </w:rPr>
              <w:t>Groups will debrief and share out at October’s meeting.  Suggestions include removing Key Process #2 and #3 and have a Key Process focusing on the work of PLT</w:t>
            </w:r>
            <w:r w:rsidR="00D35884">
              <w:rPr>
                <w:sz w:val="24"/>
                <w:szCs w:val="24"/>
              </w:rPr>
              <w:t>s.  Also, tightening up/revising Key Process #1 (Literacy).</w:t>
            </w:r>
          </w:p>
          <w:p w:rsidR="00C70B71" w:rsidRDefault="00C70B71" w:rsidP="00C70B71">
            <w:pPr>
              <w:tabs>
                <w:tab w:val="left" w:pos="2910"/>
              </w:tabs>
              <w:rPr>
                <w:sz w:val="24"/>
                <w:szCs w:val="24"/>
              </w:rPr>
            </w:pPr>
          </w:p>
          <w:p w:rsidR="00C70B71" w:rsidRPr="00C70B71" w:rsidRDefault="00C70B71" w:rsidP="00C70B71">
            <w:pPr>
              <w:tabs>
                <w:tab w:val="left" w:pos="2910"/>
              </w:tabs>
              <w:rPr>
                <w:sz w:val="24"/>
                <w:szCs w:val="24"/>
              </w:rPr>
            </w:pPr>
            <w:r>
              <w:rPr>
                <w:sz w:val="24"/>
                <w:szCs w:val="24"/>
              </w:rPr>
              <w:t xml:space="preserve">Next Meeting: Monday, October </w:t>
            </w:r>
            <w:r w:rsidR="00D35884">
              <w:rPr>
                <w:sz w:val="24"/>
                <w:szCs w:val="24"/>
              </w:rPr>
              <w:t>19</w:t>
            </w:r>
            <w:r w:rsidR="00D35884" w:rsidRPr="00D35884">
              <w:rPr>
                <w:sz w:val="24"/>
                <w:szCs w:val="24"/>
                <w:vertAlign w:val="superscript"/>
              </w:rPr>
              <w:t>th</w:t>
            </w:r>
            <w:r w:rsidR="00D35884">
              <w:rPr>
                <w:sz w:val="24"/>
                <w:szCs w:val="24"/>
              </w:rPr>
              <w:t>, 2015</w:t>
            </w:r>
          </w:p>
          <w:p w:rsidR="00AA37D9" w:rsidRDefault="00AA37D9" w:rsidP="00AA37D9">
            <w:pPr>
              <w:tabs>
                <w:tab w:val="left" w:pos="2910"/>
              </w:tabs>
              <w:rPr>
                <w:sz w:val="24"/>
                <w:szCs w:val="24"/>
              </w:rPr>
            </w:pPr>
          </w:p>
        </w:tc>
      </w:tr>
      <w:tr w:rsidR="00632B17" w:rsidTr="003A1EA9">
        <w:tc>
          <w:tcPr>
            <w:tcW w:w="3348" w:type="dxa"/>
          </w:tcPr>
          <w:p w:rsidR="00632B17" w:rsidRPr="00006ADD" w:rsidRDefault="00632B17" w:rsidP="00D236DA">
            <w:pPr>
              <w:tabs>
                <w:tab w:val="left" w:pos="2910"/>
              </w:tabs>
              <w:rPr>
                <w:sz w:val="24"/>
                <w:szCs w:val="24"/>
              </w:rPr>
            </w:pPr>
            <w:r w:rsidRPr="00006ADD">
              <w:rPr>
                <w:sz w:val="24"/>
                <w:szCs w:val="24"/>
              </w:rPr>
              <w:t>Plus/Delta</w:t>
            </w:r>
          </w:p>
        </w:tc>
        <w:tc>
          <w:tcPr>
            <w:tcW w:w="2176" w:type="dxa"/>
          </w:tcPr>
          <w:p w:rsidR="00632B17" w:rsidRPr="00006ADD" w:rsidRDefault="00641372" w:rsidP="00D236DA">
            <w:pPr>
              <w:tabs>
                <w:tab w:val="left" w:pos="2910"/>
              </w:tabs>
              <w:rPr>
                <w:sz w:val="24"/>
                <w:szCs w:val="24"/>
              </w:rPr>
            </w:pPr>
            <w:r>
              <w:rPr>
                <w:sz w:val="24"/>
                <w:szCs w:val="24"/>
              </w:rPr>
              <w:t>E. Speaks</w:t>
            </w:r>
          </w:p>
        </w:tc>
        <w:tc>
          <w:tcPr>
            <w:tcW w:w="3584" w:type="dxa"/>
          </w:tcPr>
          <w:p w:rsidR="00632B17" w:rsidRPr="00D47422" w:rsidRDefault="00D47422" w:rsidP="00D47422">
            <w:pPr>
              <w:pStyle w:val="ListParagraph"/>
              <w:numPr>
                <w:ilvl w:val="0"/>
                <w:numId w:val="10"/>
              </w:numPr>
              <w:tabs>
                <w:tab w:val="left" w:pos="2910"/>
              </w:tabs>
              <w:rPr>
                <w:sz w:val="24"/>
                <w:szCs w:val="24"/>
              </w:rPr>
            </w:pPr>
            <w:r>
              <w:rPr>
                <w:sz w:val="24"/>
                <w:szCs w:val="24"/>
              </w:rPr>
              <w:t>Discussion</w:t>
            </w:r>
          </w:p>
        </w:tc>
        <w:tc>
          <w:tcPr>
            <w:tcW w:w="1908" w:type="dxa"/>
          </w:tcPr>
          <w:p w:rsidR="00632B17" w:rsidRPr="00006ADD" w:rsidRDefault="00CA2445" w:rsidP="00D236DA">
            <w:pPr>
              <w:tabs>
                <w:tab w:val="left" w:pos="2910"/>
              </w:tabs>
              <w:rPr>
                <w:sz w:val="24"/>
                <w:szCs w:val="24"/>
              </w:rPr>
            </w:pPr>
            <w:r>
              <w:rPr>
                <w:sz w:val="24"/>
                <w:szCs w:val="24"/>
              </w:rPr>
              <w:t>2</w:t>
            </w:r>
            <w:r w:rsidR="00372288" w:rsidRPr="00006ADD">
              <w:rPr>
                <w:sz w:val="24"/>
                <w:szCs w:val="24"/>
              </w:rPr>
              <w:t xml:space="preserve"> minutes</w:t>
            </w:r>
          </w:p>
        </w:tc>
      </w:tr>
      <w:tr w:rsidR="00766095" w:rsidTr="00AE458A">
        <w:tc>
          <w:tcPr>
            <w:tcW w:w="11016" w:type="dxa"/>
            <w:gridSpan w:val="4"/>
          </w:tcPr>
          <w:p w:rsidR="00C70B71" w:rsidRPr="00766095" w:rsidRDefault="00C70B71" w:rsidP="00C70B71">
            <w:pPr>
              <w:tabs>
                <w:tab w:val="left" w:pos="2910"/>
              </w:tabs>
              <w:rPr>
                <w:sz w:val="24"/>
                <w:szCs w:val="24"/>
              </w:rPr>
            </w:pPr>
          </w:p>
        </w:tc>
      </w:tr>
    </w:tbl>
    <w:p w:rsidR="00D236DA" w:rsidRPr="00D236DA" w:rsidRDefault="00D236DA" w:rsidP="00D236DA">
      <w:pPr>
        <w:tabs>
          <w:tab w:val="left" w:pos="2910"/>
        </w:tabs>
        <w:spacing w:line="240" w:lineRule="auto"/>
        <w:rPr>
          <w:sz w:val="28"/>
          <w:szCs w:val="28"/>
        </w:rPr>
      </w:pPr>
    </w:p>
    <w:p w:rsidR="00D236DA" w:rsidRPr="00D236DA" w:rsidRDefault="00404FE7" w:rsidP="00404FE7">
      <w:pPr>
        <w:tabs>
          <w:tab w:val="left" w:pos="2910"/>
        </w:tabs>
        <w:jc w:val="center"/>
        <w:rPr>
          <w:b/>
          <w:sz w:val="28"/>
          <w:szCs w:val="28"/>
        </w:rPr>
      </w:pPr>
      <w:r>
        <w:rPr>
          <w:b/>
          <w:sz w:val="28"/>
          <w:szCs w:val="28"/>
        </w:rPr>
        <w:t>By June 2016, East Cary Middle School will meet or exceed expected growth in reading and math as reported by EVAAS with a focus on Hispanic, Black, and SWD subgroups meeting AMO targets as measured by EOG/EOC scores.</w:t>
      </w:r>
    </w:p>
    <w:sectPr w:rsidR="00D236DA" w:rsidRPr="00D236DA" w:rsidSect="00D02427">
      <w:pgSz w:w="12240" w:h="15840"/>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4EA"/>
    <w:multiLevelType w:val="hybridMultilevel"/>
    <w:tmpl w:val="A7D8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6453E"/>
    <w:multiLevelType w:val="hybridMultilevel"/>
    <w:tmpl w:val="E94A3EF8"/>
    <w:lvl w:ilvl="0" w:tplc="EB2EE3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54E68"/>
    <w:multiLevelType w:val="hybridMultilevel"/>
    <w:tmpl w:val="6E4E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53085"/>
    <w:multiLevelType w:val="hybridMultilevel"/>
    <w:tmpl w:val="BAB6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B90DE8"/>
    <w:multiLevelType w:val="hybridMultilevel"/>
    <w:tmpl w:val="354A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640FF4"/>
    <w:multiLevelType w:val="hybridMultilevel"/>
    <w:tmpl w:val="0832B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55A0A"/>
    <w:multiLevelType w:val="hybridMultilevel"/>
    <w:tmpl w:val="4CB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860A01"/>
    <w:multiLevelType w:val="hybridMultilevel"/>
    <w:tmpl w:val="ECEE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4321D"/>
    <w:multiLevelType w:val="hybridMultilevel"/>
    <w:tmpl w:val="5E5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296776"/>
    <w:multiLevelType w:val="hybridMultilevel"/>
    <w:tmpl w:val="B43CE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B5A55"/>
    <w:multiLevelType w:val="hybridMultilevel"/>
    <w:tmpl w:val="877C4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70416F"/>
    <w:multiLevelType w:val="hybridMultilevel"/>
    <w:tmpl w:val="489A99AA"/>
    <w:lvl w:ilvl="0" w:tplc="7D744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506AC3"/>
    <w:multiLevelType w:val="hybridMultilevel"/>
    <w:tmpl w:val="D750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290E03"/>
    <w:multiLevelType w:val="hybridMultilevel"/>
    <w:tmpl w:val="EAC2A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F55E05"/>
    <w:multiLevelType w:val="hybridMultilevel"/>
    <w:tmpl w:val="51F0B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5769B5"/>
    <w:multiLevelType w:val="hybridMultilevel"/>
    <w:tmpl w:val="3AE2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4812B4"/>
    <w:multiLevelType w:val="hybridMultilevel"/>
    <w:tmpl w:val="56CE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0"/>
  </w:num>
  <w:num w:numId="4">
    <w:abstractNumId w:val="0"/>
  </w:num>
  <w:num w:numId="5">
    <w:abstractNumId w:val="3"/>
  </w:num>
  <w:num w:numId="6">
    <w:abstractNumId w:val="6"/>
  </w:num>
  <w:num w:numId="7">
    <w:abstractNumId w:val="8"/>
  </w:num>
  <w:num w:numId="8">
    <w:abstractNumId w:val="12"/>
  </w:num>
  <w:num w:numId="9">
    <w:abstractNumId w:val="7"/>
  </w:num>
  <w:num w:numId="10">
    <w:abstractNumId w:val="2"/>
  </w:num>
  <w:num w:numId="11">
    <w:abstractNumId w:val="4"/>
  </w:num>
  <w:num w:numId="12">
    <w:abstractNumId w:val="15"/>
  </w:num>
  <w:num w:numId="13">
    <w:abstractNumId w:val="13"/>
  </w:num>
  <w:num w:numId="14">
    <w:abstractNumId w:val="14"/>
  </w:num>
  <w:num w:numId="15">
    <w:abstractNumId w:val="5"/>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058"/>
    <w:rsid w:val="00003882"/>
    <w:rsid w:val="00006ADD"/>
    <w:rsid w:val="00165A9C"/>
    <w:rsid w:val="0024289C"/>
    <w:rsid w:val="00252368"/>
    <w:rsid w:val="002F624B"/>
    <w:rsid w:val="00372288"/>
    <w:rsid w:val="003918BB"/>
    <w:rsid w:val="003A1EA9"/>
    <w:rsid w:val="0040338C"/>
    <w:rsid w:val="00404FE7"/>
    <w:rsid w:val="0052204B"/>
    <w:rsid w:val="00632B17"/>
    <w:rsid w:val="00641372"/>
    <w:rsid w:val="00676058"/>
    <w:rsid w:val="00723AEF"/>
    <w:rsid w:val="0074038B"/>
    <w:rsid w:val="00766095"/>
    <w:rsid w:val="008E596F"/>
    <w:rsid w:val="0092169C"/>
    <w:rsid w:val="00AA37D9"/>
    <w:rsid w:val="00C70B71"/>
    <w:rsid w:val="00C97610"/>
    <w:rsid w:val="00CA2445"/>
    <w:rsid w:val="00D02427"/>
    <w:rsid w:val="00D236DA"/>
    <w:rsid w:val="00D25061"/>
    <w:rsid w:val="00D35884"/>
    <w:rsid w:val="00D47422"/>
    <w:rsid w:val="00E01100"/>
    <w:rsid w:val="00E825B2"/>
    <w:rsid w:val="00EA6A5D"/>
    <w:rsid w:val="00EB2ABB"/>
    <w:rsid w:val="00EB36E6"/>
    <w:rsid w:val="00EE59AA"/>
    <w:rsid w:val="00F5680F"/>
    <w:rsid w:val="00FC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58"/>
    <w:rPr>
      <w:rFonts w:ascii="Tahoma" w:hAnsi="Tahoma" w:cs="Tahoma"/>
      <w:sz w:val="16"/>
      <w:szCs w:val="16"/>
    </w:rPr>
  </w:style>
  <w:style w:type="paragraph" w:styleId="ListParagraph">
    <w:name w:val="List Paragraph"/>
    <w:basedOn w:val="Normal"/>
    <w:uiPriority w:val="34"/>
    <w:qFormat/>
    <w:rsid w:val="00676058"/>
    <w:pPr>
      <w:ind w:left="720"/>
      <w:contextualSpacing/>
    </w:pPr>
  </w:style>
  <w:style w:type="table" w:styleId="TableGrid">
    <w:name w:val="Table Grid"/>
    <w:basedOn w:val="TableNormal"/>
    <w:uiPriority w:val="59"/>
    <w:rsid w:val="003A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58"/>
    <w:rPr>
      <w:rFonts w:ascii="Tahoma" w:hAnsi="Tahoma" w:cs="Tahoma"/>
      <w:sz w:val="16"/>
      <w:szCs w:val="16"/>
    </w:rPr>
  </w:style>
  <w:style w:type="paragraph" w:styleId="ListParagraph">
    <w:name w:val="List Paragraph"/>
    <w:basedOn w:val="Normal"/>
    <w:uiPriority w:val="34"/>
    <w:qFormat/>
    <w:rsid w:val="00676058"/>
    <w:pPr>
      <w:ind w:left="720"/>
      <w:contextualSpacing/>
    </w:pPr>
  </w:style>
  <w:style w:type="table" w:styleId="TableGrid">
    <w:name w:val="Table Grid"/>
    <w:basedOn w:val="TableNormal"/>
    <w:uiPriority w:val="59"/>
    <w:rsid w:val="003A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lhaynie</dc:creator>
  <cp:lastModifiedBy>lhaynie</cp:lastModifiedBy>
  <cp:revision>8</cp:revision>
  <dcterms:created xsi:type="dcterms:W3CDTF">2015-09-21T18:08:00Z</dcterms:created>
  <dcterms:modified xsi:type="dcterms:W3CDTF">2015-09-22T13:47:00Z</dcterms:modified>
</cp:coreProperties>
</file>