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77CE10FF" wp14:editId="376F0C4F">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5C688E91" wp14:editId="323239A7">
                                  <wp:extent cx="1533525" cy="123824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6">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5C688E91" wp14:editId="323239A7">
                            <wp:extent cx="1533525" cy="123824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7">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3A380E56" wp14:editId="138AD8B4">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2C328E72" wp14:editId="2A8F7200">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Monday, July 20</w:t>
                            </w:r>
                            <w:r w:rsidRPr="00D236DA">
                              <w:rPr>
                                <w:b/>
                                <w:sz w:val="28"/>
                                <w:szCs w:val="28"/>
                                <w:vertAlign w:val="superscript"/>
                              </w:rPr>
                              <w:t>th</w:t>
                            </w:r>
                            <w:r w:rsidRPr="00D236DA">
                              <w:rPr>
                                <w:b/>
                                <w:sz w:val="28"/>
                                <w:szCs w:val="28"/>
                              </w:rPr>
                              <w:t>, 2015</w:t>
                            </w:r>
                          </w:p>
                          <w:p w:rsidR="00676058" w:rsidRPr="00D236DA" w:rsidRDefault="00676058" w:rsidP="00676058">
                            <w:pPr>
                              <w:spacing w:line="240" w:lineRule="auto"/>
                              <w:jc w:val="center"/>
                              <w:rPr>
                                <w:b/>
                                <w:sz w:val="28"/>
                                <w:szCs w:val="28"/>
                              </w:rPr>
                            </w:pPr>
                            <w:r w:rsidRPr="00D236DA">
                              <w:rPr>
                                <w:b/>
                                <w:sz w:val="28"/>
                                <w:szCs w:val="28"/>
                              </w:rPr>
                              <w:t>2:30-</w:t>
                            </w:r>
                            <w:proofErr w:type="gramStart"/>
                            <w:r w:rsidRPr="00D236DA">
                              <w:rPr>
                                <w:b/>
                                <w:sz w:val="28"/>
                                <w:szCs w:val="28"/>
                              </w:rPr>
                              <w:t>3:30pm  *</w:t>
                            </w:r>
                            <w:proofErr w:type="gramEnd"/>
                            <w:r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Monday, July 20</w:t>
                      </w:r>
                      <w:r w:rsidRPr="00D236DA">
                        <w:rPr>
                          <w:b/>
                          <w:sz w:val="28"/>
                          <w:szCs w:val="28"/>
                          <w:vertAlign w:val="superscript"/>
                        </w:rPr>
                        <w:t>th</w:t>
                      </w:r>
                      <w:r w:rsidRPr="00D236DA">
                        <w:rPr>
                          <w:b/>
                          <w:sz w:val="28"/>
                          <w:szCs w:val="28"/>
                        </w:rPr>
                        <w:t>, 2015</w:t>
                      </w:r>
                    </w:p>
                    <w:p w:rsidR="00676058" w:rsidRPr="00D236DA" w:rsidRDefault="00676058" w:rsidP="00676058">
                      <w:pPr>
                        <w:spacing w:line="240" w:lineRule="auto"/>
                        <w:jc w:val="center"/>
                        <w:rPr>
                          <w:b/>
                          <w:sz w:val="28"/>
                          <w:szCs w:val="28"/>
                        </w:rPr>
                      </w:pPr>
                      <w:r w:rsidRPr="00D236DA">
                        <w:rPr>
                          <w:b/>
                          <w:sz w:val="28"/>
                          <w:szCs w:val="28"/>
                        </w:rPr>
                        <w:t>2:30-</w:t>
                      </w:r>
                      <w:proofErr w:type="gramStart"/>
                      <w:r w:rsidRPr="00D236DA">
                        <w:rPr>
                          <w:b/>
                          <w:sz w:val="28"/>
                          <w:szCs w:val="28"/>
                        </w:rPr>
                        <w:t>3:30pm  *</w:t>
                      </w:r>
                      <w:proofErr w:type="gramEnd"/>
                      <w:r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7C5395" w:rsidRDefault="007C5395" w:rsidP="00D236DA">
      <w:pPr>
        <w:tabs>
          <w:tab w:val="left" w:pos="2910"/>
        </w:tabs>
        <w:spacing w:line="240" w:lineRule="auto"/>
        <w:rPr>
          <w:b/>
          <w:sz w:val="24"/>
          <w:szCs w:val="24"/>
        </w:rPr>
      </w:pPr>
    </w:p>
    <w:p w:rsidR="00D236DA" w:rsidRPr="00974E30" w:rsidRDefault="007C5395" w:rsidP="00D236DA">
      <w:pPr>
        <w:tabs>
          <w:tab w:val="left" w:pos="2910"/>
        </w:tabs>
        <w:spacing w:line="240" w:lineRule="auto"/>
        <w:rPr>
          <w:b/>
          <w:sz w:val="24"/>
          <w:szCs w:val="24"/>
        </w:rPr>
      </w:pPr>
      <w:r w:rsidRPr="00974E30">
        <w:rPr>
          <w:b/>
          <w:sz w:val="24"/>
          <w:szCs w:val="24"/>
        </w:rPr>
        <w:t>Representatives Present:</w:t>
      </w:r>
    </w:p>
    <w:p w:rsidR="007C5395" w:rsidRPr="00974E30" w:rsidRDefault="007C5395" w:rsidP="007C5395">
      <w:pPr>
        <w:tabs>
          <w:tab w:val="left" w:pos="2910"/>
        </w:tabs>
        <w:spacing w:after="0" w:line="240" w:lineRule="auto"/>
        <w:rPr>
          <w:sz w:val="24"/>
          <w:szCs w:val="24"/>
        </w:rPr>
        <w:sectPr w:rsidR="007C5395" w:rsidRPr="00974E30" w:rsidSect="00D02427">
          <w:pgSz w:w="12240" w:h="15840"/>
          <w:pgMar w:top="360" w:right="720" w:bottom="270" w:left="720" w:header="720" w:footer="720" w:gutter="0"/>
          <w:cols w:space="720"/>
          <w:docGrid w:linePitch="360"/>
        </w:sectPr>
      </w:pPr>
    </w:p>
    <w:p w:rsidR="003A1EA9" w:rsidRPr="00974E30" w:rsidRDefault="007C5395" w:rsidP="007C5395">
      <w:pPr>
        <w:tabs>
          <w:tab w:val="left" w:pos="2910"/>
        </w:tabs>
        <w:spacing w:after="0" w:line="240" w:lineRule="auto"/>
        <w:rPr>
          <w:sz w:val="24"/>
          <w:szCs w:val="24"/>
        </w:rPr>
      </w:pPr>
      <w:r w:rsidRPr="00974E30">
        <w:rPr>
          <w:sz w:val="24"/>
          <w:szCs w:val="24"/>
        </w:rPr>
        <w:lastRenderedPageBreak/>
        <w:t>6-1 – Absent</w:t>
      </w:r>
    </w:p>
    <w:p w:rsidR="007C5395" w:rsidRPr="00974E30" w:rsidRDefault="007C5395" w:rsidP="007C5395">
      <w:pPr>
        <w:tabs>
          <w:tab w:val="left" w:pos="2910"/>
        </w:tabs>
        <w:spacing w:after="0" w:line="240" w:lineRule="auto"/>
        <w:rPr>
          <w:sz w:val="24"/>
          <w:szCs w:val="24"/>
        </w:rPr>
      </w:pPr>
      <w:r w:rsidRPr="00974E30">
        <w:rPr>
          <w:sz w:val="24"/>
          <w:szCs w:val="24"/>
        </w:rPr>
        <w:t>6-2 – T. Goodwin</w:t>
      </w:r>
    </w:p>
    <w:p w:rsidR="007C5395" w:rsidRPr="00974E30" w:rsidRDefault="007C5395" w:rsidP="007C5395">
      <w:pPr>
        <w:tabs>
          <w:tab w:val="left" w:pos="2910"/>
        </w:tabs>
        <w:spacing w:after="0" w:line="240" w:lineRule="auto"/>
        <w:rPr>
          <w:sz w:val="24"/>
          <w:szCs w:val="24"/>
        </w:rPr>
      </w:pPr>
      <w:r w:rsidRPr="00974E30">
        <w:rPr>
          <w:sz w:val="24"/>
          <w:szCs w:val="24"/>
        </w:rPr>
        <w:t xml:space="preserve">6-3 – Absent </w:t>
      </w:r>
    </w:p>
    <w:p w:rsidR="007C5395" w:rsidRPr="00974E30" w:rsidRDefault="007C5395" w:rsidP="007C5395">
      <w:pPr>
        <w:tabs>
          <w:tab w:val="left" w:pos="2910"/>
        </w:tabs>
        <w:spacing w:after="0" w:line="240" w:lineRule="auto"/>
        <w:rPr>
          <w:sz w:val="24"/>
          <w:szCs w:val="24"/>
        </w:rPr>
      </w:pPr>
      <w:r w:rsidRPr="00974E30">
        <w:rPr>
          <w:sz w:val="24"/>
          <w:szCs w:val="24"/>
        </w:rPr>
        <w:t>6-4 – Tracked out</w:t>
      </w:r>
    </w:p>
    <w:p w:rsidR="007C5395" w:rsidRPr="00974E30" w:rsidRDefault="007C5395" w:rsidP="007C5395">
      <w:pPr>
        <w:tabs>
          <w:tab w:val="left" w:pos="2910"/>
        </w:tabs>
        <w:spacing w:after="0" w:line="240" w:lineRule="auto"/>
        <w:rPr>
          <w:sz w:val="24"/>
          <w:szCs w:val="24"/>
        </w:rPr>
      </w:pPr>
      <w:r w:rsidRPr="00974E30">
        <w:rPr>
          <w:sz w:val="24"/>
          <w:szCs w:val="24"/>
        </w:rPr>
        <w:t>7-1 – S. Greene</w:t>
      </w:r>
    </w:p>
    <w:p w:rsidR="007C5395" w:rsidRPr="00974E30" w:rsidRDefault="007C5395" w:rsidP="007C5395">
      <w:pPr>
        <w:tabs>
          <w:tab w:val="left" w:pos="2910"/>
        </w:tabs>
        <w:spacing w:after="0" w:line="240" w:lineRule="auto"/>
        <w:rPr>
          <w:sz w:val="24"/>
          <w:szCs w:val="24"/>
        </w:rPr>
      </w:pPr>
      <w:r w:rsidRPr="00974E30">
        <w:rPr>
          <w:sz w:val="24"/>
          <w:szCs w:val="24"/>
        </w:rPr>
        <w:t>7-2 – Absent</w:t>
      </w:r>
    </w:p>
    <w:p w:rsidR="007C5395" w:rsidRPr="00974E30" w:rsidRDefault="007C5395" w:rsidP="007C5395">
      <w:pPr>
        <w:tabs>
          <w:tab w:val="left" w:pos="2910"/>
        </w:tabs>
        <w:spacing w:after="0" w:line="240" w:lineRule="auto"/>
        <w:rPr>
          <w:sz w:val="24"/>
          <w:szCs w:val="24"/>
        </w:rPr>
      </w:pPr>
      <w:r w:rsidRPr="00974E30">
        <w:rPr>
          <w:sz w:val="24"/>
          <w:szCs w:val="24"/>
        </w:rPr>
        <w:t>7-3/8-3 – Absent</w:t>
      </w:r>
    </w:p>
    <w:p w:rsidR="007C5395" w:rsidRPr="00974E30" w:rsidRDefault="007C5395" w:rsidP="007C5395">
      <w:pPr>
        <w:tabs>
          <w:tab w:val="left" w:pos="2910"/>
        </w:tabs>
        <w:spacing w:after="0" w:line="240" w:lineRule="auto"/>
        <w:rPr>
          <w:sz w:val="24"/>
          <w:szCs w:val="24"/>
        </w:rPr>
      </w:pPr>
      <w:r w:rsidRPr="00974E30">
        <w:rPr>
          <w:sz w:val="24"/>
          <w:szCs w:val="24"/>
        </w:rPr>
        <w:t>7-4 – Tracked out</w:t>
      </w:r>
    </w:p>
    <w:p w:rsidR="007C5395" w:rsidRPr="00974E30" w:rsidRDefault="007C5395" w:rsidP="007C5395">
      <w:pPr>
        <w:tabs>
          <w:tab w:val="left" w:pos="2910"/>
        </w:tabs>
        <w:spacing w:after="0" w:line="240" w:lineRule="auto"/>
        <w:rPr>
          <w:sz w:val="24"/>
          <w:szCs w:val="24"/>
        </w:rPr>
      </w:pPr>
      <w:r w:rsidRPr="00974E30">
        <w:rPr>
          <w:sz w:val="24"/>
          <w:szCs w:val="24"/>
        </w:rPr>
        <w:t xml:space="preserve">8-1 – A. </w:t>
      </w:r>
      <w:proofErr w:type="spellStart"/>
      <w:r w:rsidRPr="00974E30">
        <w:rPr>
          <w:sz w:val="24"/>
          <w:szCs w:val="24"/>
        </w:rPr>
        <w:t>Polashock</w:t>
      </w:r>
      <w:proofErr w:type="spellEnd"/>
    </w:p>
    <w:p w:rsidR="007C5395" w:rsidRPr="00974E30" w:rsidRDefault="007C5395" w:rsidP="007C5395">
      <w:pPr>
        <w:tabs>
          <w:tab w:val="left" w:pos="2910"/>
        </w:tabs>
        <w:spacing w:after="0" w:line="240" w:lineRule="auto"/>
        <w:rPr>
          <w:sz w:val="24"/>
          <w:szCs w:val="24"/>
        </w:rPr>
      </w:pPr>
      <w:r w:rsidRPr="00974E30">
        <w:rPr>
          <w:sz w:val="24"/>
          <w:szCs w:val="24"/>
        </w:rPr>
        <w:lastRenderedPageBreak/>
        <w:t>8-2 – T. Price</w:t>
      </w:r>
    </w:p>
    <w:p w:rsidR="007C5395" w:rsidRPr="00974E30" w:rsidRDefault="007C5395" w:rsidP="007C5395">
      <w:pPr>
        <w:tabs>
          <w:tab w:val="left" w:pos="2910"/>
        </w:tabs>
        <w:spacing w:after="0" w:line="240" w:lineRule="auto"/>
        <w:rPr>
          <w:sz w:val="24"/>
          <w:szCs w:val="24"/>
        </w:rPr>
      </w:pPr>
      <w:r w:rsidRPr="00974E30">
        <w:rPr>
          <w:sz w:val="24"/>
          <w:szCs w:val="24"/>
        </w:rPr>
        <w:t>8-4 – Tracked out</w:t>
      </w:r>
    </w:p>
    <w:p w:rsidR="007C5395" w:rsidRPr="00974E30" w:rsidRDefault="007C5395" w:rsidP="007C5395">
      <w:pPr>
        <w:tabs>
          <w:tab w:val="left" w:pos="2910"/>
        </w:tabs>
        <w:spacing w:after="0" w:line="240" w:lineRule="auto"/>
        <w:rPr>
          <w:sz w:val="24"/>
          <w:szCs w:val="24"/>
        </w:rPr>
      </w:pPr>
      <w:r w:rsidRPr="00974E30">
        <w:rPr>
          <w:sz w:val="24"/>
          <w:szCs w:val="24"/>
        </w:rPr>
        <w:t xml:space="preserve">ELA </w:t>
      </w:r>
      <w:proofErr w:type="spellStart"/>
      <w:r w:rsidRPr="00974E30">
        <w:rPr>
          <w:sz w:val="24"/>
          <w:szCs w:val="24"/>
        </w:rPr>
        <w:t>Dept</w:t>
      </w:r>
      <w:proofErr w:type="spellEnd"/>
      <w:r w:rsidRPr="00974E30">
        <w:rPr>
          <w:sz w:val="24"/>
          <w:szCs w:val="24"/>
        </w:rPr>
        <w:t xml:space="preserve"> – Absent</w:t>
      </w:r>
    </w:p>
    <w:p w:rsidR="007C5395" w:rsidRPr="00974E30" w:rsidRDefault="007C5395" w:rsidP="007C5395">
      <w:pPr>
        <w:tabs>
          <w:tab w:val="left" w:pos="2910"/>
        </w:tabs>
        <w:spacing w:after="0" w:line="240" w:lineRule="auto"/>
        <w:rPr>
          <w:sz w:val="24"/>
          <w:szCs w:val="24"/>
        </w:rPr>
      </w:pPr>
      <w:r w:rsidRPr="00974E30">
        <w:rPr>
          <w:sz w:val="24"/>
          <w:szCs w:val="24"/>
        </w:rPr>
        <w:t xml:space="preserve">Math </w:t>
      </w:r>
      <w:proofErr w:type="spellStart"/>
      <w:r w:rsidRPr="00974E30">
        <w:rPr>
          <w:sz w:val="24"/>
          <w:szCs w:val="24"/>
        </w:rPr>
        <w:t>Dept</w:t>
      </w:r>
      <w:proofErr w:type="spellEnd"/>
      <w:r w:rsidRPr="00974E30">
        <w:rPr>
          <w:sz w:val="24"/>
          <w:szCs w:val="24"/>
        </w:rPr>
        <w:t xml:space="preserve"> – A. </w:t>
      </w:r>
      <w:proofErr w:type="spellStart"/>
      <w:r w:rsidRPr="00974E30">
        <w:rPr>
          <w:sz w:val="24"/>
          <w:szCs w:val="24"/>
        </w:rPr>
        <w:t>Polashock</w:t>
      </w:r>
      <w:proofErr w:type="spellEnd"/>
    </w:p>
    <w:p w:rsidR="007C5395" w:rsidRPr="00974E30" w:rsidRDefault="007C5395" w:rsidP="007C5395">
      <w:pPr>
        <w:tabs>
          <w:tab w:val="left" w:pos="2910"/>
        </w:tabs>
        <w:spacing w:after="0" w:line="240" w:lineRule="auto"/>
        <w:rPr>
          <w:sz w:val="24"/>
          <w:szCs w:val="24"/>
        </w:rPr>
      </w:pPr>
      <w:proofErr w:type="spellStart"/>
      <w:r w:rsidRPr="00974E30">
        <w:rPr>
          <w:sz w:val="24"/>
          <w:szCs w:val="24"/>
        </w:rPr>
        <w:t>SocSt</w:t>
      </w:r>
      <w:proofErr w:type="spellEnd"/>
      <w:r w:rsidRPr="00974E30">
        <w:rPr>
          <w:sz w:val="24"/>
          <w:szCs w:val="24"/>
        </w:rPr>
        <w:t xml:space="preserve"> </w:t>
      </w:r>
      <w:proofErr w:type="spellStart"/>
      <w:r w:rsidRPr="00974E30">
        <w:rPr>
          <w:sz w:val="24"/>
          <w:szCs w:val="24"/>
        </w:rPr>
        <w:t>Dept</w:t>
      </w:r>
      <w:proofErr w:type="spellEnd"/>
      <w:r w:rsidRPr="00974E30">
        <w:rPr>
          <w:sz w:val="24"/>
          <w:szCs w:val="24"/>
        </w:rPr>
        <w:t xml:space="preserve"> – S. El </w:t>
      </w:r>
      <w:proofErr w:type="spellStart"/>
      <w:r w:rsidRPr="00974E30">
        <w:rPr>
          <w:sz w:val="24"/>
          <w:szCs w:val="24"/>
        </w:rPr>
        <w:t>Shafie</w:t>
      </w:r>
      <w:proofErr w:type="spellEnd"/>
    </w:p>
    <w:p w:rsidR="007C5395" w:rsidRPr="00974E30" w:rsidRDefault="007C5395" w:rsidP="007C5395">
      <w:pPr>
        <w:tabs>
          <w:tab w:val="left" w:pos="2910"/>
        </w:tabs>
        <w:spacing w:after="0" w:line="240" w:lineRule="auto"/>
        <w:rPr>
          <w:sz w:val="24"/>
          <w:szCs w:val="24"/>
        </w:rPr>
      </w:pPr>
      <w:r w:rsidRPr="00974E30">
        <w:rPr>
          <w:sz w:val="24"/>
          <w:szCs w:val="24"/>
        </w:rPr>
        <w:t xml:space="preserve">Science </w:t>
      </w:r>
      <w:proofErr w:type="spellStart"/>
      <w:r w:rsidRPr="00974E30">
        <w:rPr>
          <w:sz w:val="24"/>
          <w:szCs w:val="24"/>
        </w:rPr>
        <w:t>Dept</w:t>
      </w:r>
      <w:proofErr w:type="spellEnd"/>
      <w:r w:rsidRPr="00974E30">
        <w:rPr>
          <w:sz w:val="24"/>
          <w:szCs w:val="24"/>
        </w:rPr>
        <w:t xml:space="preserve"> – Absent</w:t>
      </w:r>
    </w:p>
    <w:p w:rsidR="007C5395" w:rsidRPr="00974E30" w:rsidRDefault="007C5395" w:rsidP="007C5395">
      <w:pPr>
        <w:tabs>
          <w:tab w:val="left" w:pos="2910"/>
        </w:tabs>
        <w:spacing w:after="0" w:line="240" w:lineRule="auto"/>
        <w:rPr>
          <w:sz w:val="24"/>
          <w:szCs w:val="24"/>
        </w:rPr>
      </w:pPr>
      <w:r w:rsidRPr="00974E30">
        <w:rPr>
          <w:sz w:val="24"/>
          <w:szCs w:val="24"/>
        </w:rPr>
        <w:t xml:space="preserve">Arts </w:t>
      </w:r>
      <w:proofErr w:type="spellStart"/>
      <w:r w:rsidRPr="00974E30">
        <w:rPr>
          <w:sz w:val="24"/>
          <w:szCs w:val="24"/>
        </w:rPr>
        <w:t>Dept</w:t>
      </w:r>
      <w:proofErr w:type="spellEnd"/>
      <w:r w:rsidRPr="00974E30">
        <w:rPr>
          <w:sz w:val="24"/>
          <w:szCs w:val="24"/>
        </w:rPr>
        <w:t xml:space="preserve"> – Absent </w:t>
      </w:r>
    </w:p>
    <w:p w:rsidR="007C5395" w:rsidRPr="00974E30" w:rsidRDefault="007C5395" w:rsidP="007C5395">
      <w:pPr>
        <w:tabs>
          <w:tab w:val="left" w:pos="2910"/>
        </w:tabs>
        <w:spacing w:after="0" w:line="240" w:lineRule="auto"/>
        <w:rPr>
          <w:sz w:val="24"/>
          <w:szCs w:val="24"/>
        </w:rPr>
      </w:pPr>
      <w:r w:rsidRPr="00974E30">
        <w:rPr>
          <w:sz w:val="24"/>
          <w:szCs w:val="24"/>
        </w:rPr>
        <w:t xml:space="preserve">CTE </w:t>
      </w:r>
      <w:proofErr w:type="spellStart"/>
      <w:r w:rsidRPr="00974E30">
        <w:rPr>
          <w:sz w:val="24"/>
          <w:szCs w:val="24"/>
        </w:rPr>
        <w:t>Dept</w:t>
      </w:r>
      <w:proofErr w:type="spellEnd"/>
      <w:r w:rsidRPr="00974E30">
        <w:rPr>
          <w:sz w:val="24"/>
          <w:szCs w:val="24"/>
        </w:rPr>
        <w:t xml:space="preserve"> – M. Smith</w:t>
      </w:r>
    </w:p>
    <w:p w:rsidR="007C5395" w:rsidRPr="00974E30" w:rsidRDefault="007C5395" w:rsidP="007C5395">
      <w:pPr>
        <w:tabs>
          <w:tab w:val="left" w:pos="2910"/>
        </w:tabs>
        <w:spacing w:after="0" w:line="240" w:lineRule="auto"/>
        <w:rPr>
          <w:sz w:val="24"/>
          <w:szCs w:val="24"/>
        </w:rPr>
      </w:pPr>
      <w:r w:rsidRPr="00974E30">
        <w:rPr>
          <w:sz w:val="24"/>
          <w:szCs w:val="24"/>
        </w:rPr>
        <w:t>Health/PE – Absent</w:t>
      </w:r>
    </w:p>
    <w:p w:rsidR="007C5395" w:rsidRPr="00974E30" w:rsidRDefault="007C5395" w:rsidP="007C5395">
      <w:pPr>
        <w:tabs>
          <w:tab w:val="left" w:pos="2910"/>
        </w:tabs>
        <w:spacing w:after="0" w:line="240" w:lineRule="auto"/>
        <w:rPr>
          <w:sz w:val="24"/>
          <w:szCs w:val="24"/>
        </w:rPr>
      </w:pPr>
      <w:proofErr w:type="gramStart"/>
      <w:r w:rsidRPr="00974E30">
        <w:rPr>
          <w:sz w:val="24"/>
          <w:szCs w:val="24"/>
        </w:rPr>
        <w:lastRenderedPageBreak/>
        <w:t>SPED – K. Monroe, L. Barnhill.</w:t>
      </w:r>
      <w:proofErr w:type="gramEnd"/>
      <w:r w:rsidRPr="00974E30">
        <w:rPr>
          <w:sz w:val="24"/>
          <w:szCs w:val="24"/>
        </w:rPr>
        <w:t xml:space="preserve"> M. Lee</w:t>
      </w:r>
    </w:p>
    <w:p w:rsidR="007C5395" w:rsidRPr="00974E30" w:rsidRDefault="007C5395" w:rsidP="007C5395">
      <w:pPr>
        <w:tabs>
          <w:tab w:val="left" w:pos="2910"/>
        </w:tabs>
        <w:spacing w:after="0" w:line="240" w:lineRule="auto"/>
        <w:rPr>
          <w:sz w:val="24"/>
          <w:szCs w:val="24"/>
        </w:rPr>
      </w:pPr>
      <w:r w:rsidRPr="00974E30">
        <w:rPr>
          <w:sz w:val="24"/>
          <w:szCs w:val="24"/>
        </w:rPr>
        <w:t>Admin – N. Davis, S. Spruill</w:t>
      </w:r>
    </w:p>
    <w:p w:rsidR="007C5395" w:rsidRPr="00974E30" w:rsidRDefault="007C5395" w:rsidP="007C5395">
      <w:pPr>
        <w:tabs>
          <w:tab w:val="left" w:pos="2910"/>
        </w:tabs>
        <w:spacing w:after="0" w:line="240" w:lineRule="auto"/>
        <w:rPr>
          <w:sz w:val="24"/>
          <w:szCs w:val="24"/>
        </w:rPr>
      </w:pPr>
      <w:r w:rsidRPr="00974E30">
        <w:rPr>
          <w:sz w:val="24"/>
          <w:szCs w:val="24"/>
        </w:rPr>
        <w:t xml:space="preserve">Student Services </w:t>
      </w:r>
      <w:proofErr w:type="gramStart"/>
      <w:r w:rsidRPr="00974E30">
        <w:rPr>
          <w:sz w:val="24"/>
          <w:szCs w:val="24"/>
        </w:rPr>
        <w:t>–  M</w:t>
      </w:r>
      <w:proofErr w:type="gramEnd"/>
      <w:r w:rsidRPr="00974E30">
        <w:rPr>
          <w:sz w:val="24"/>
          <w:szCs w:val="24"/>
        </w:rPr>
        <w:t>. Ray-Nobles</w:t>
      </w:r>
    </w:p>
    <w:p w:rsidR="007C5395" w:rsidRPr="00974E30" w:rsidRDefault="007C5395" w:rsidP="007C5395">
      <w:pPr>
        <w:tabs>
          <w:tab w:val="left" w:pos="2910"/>
        </w:tabs>
        <w:spacing w:after="0" w:line="240" w:lineRule="auto"/>
        <w:rPr>
          <w:sz w:val="24"/>
          <w:szCs w:val="24"/>
        </w:rPr>
      </w:pPr>
      <w:r w:rsidRPr="00974E30">
        <w:rPr>
          <w:sz w:val="24"/>
          <w:szCs w:val="24"/>
        </w:rPr>
        <w:t>Media/Tech – D. Harris</w:t>
      </w:r>
    </w:p>
    <w:p w:rsidR="007C5395" w:rsidRPr="00974E30" w:rsidRDefault="007C5395" w:rsidP="007C5395">
      <w:pPr>
        <w:tabs>
          <w:tab w:val="left" w:pos="2910"/>
        </w:tabs>
        <w:spacing w:after="0" w:line="240" w:lineRule="auto"/>
        <w:rPr>
          <w:sz w:val="24"/>
          <w:szCs w:val="24"/>
        </w:rPr>
      </w:pPr>
      <w:r w:rsidRPr="00974E30">
        <w:rPr>
          <w:sz w:val="24"/>
          <w:szCs w:val="24"/>
        </w:rPr>
        <w:t xml:space="preserve">District – J. </w:t>
      </w:r>
      <w:proofErr w:type="spellStart"/>
      <w:r w:rsidRPr="00974E30">
        <w:rPr>
          <w:sz w:val="24"/>
          <w:szCs w:val="24"/>
        </w:rPr>
        <w:t>Herbst</w:t>
      </w:r>
      <w:proofErr w:type="spellEnd"/>
    </w:p>
    <w:p w:rsidR="007C5395" w:rsidRDefault="007C5395" w:rsidP="007C5395">
      <w:pPr>
        <w:tabs>
          <w:tab w:val="left" w:pos="2910"/>
        </w:tabs>
        <w:spacing w:line="240" w:lineRule="auto"/>
        <w:rPr>
          <w:sz w:val="24"/>
          <w:szCs w:val="24"/>
        </w:rPr>
        <w:sectPr w:rsidR="007C5395" w:rsidSect="007C5395">
          <w:type w:val="continuous"/>
          <w:pgSz w:w="12240" w:h="15840"/>
          <w:pgMar w:top="360" w:right="720" w:bottom="270" w:left="720" w:header="720" w:footer="720" w:gutter="0"/>
          <w:cols w:num="3" w:space="720"/>
          <w:docGrid w:linePitch="360"/>
        </w:sectPr>
      </w:pPr>
    </w:p>
    <w:p w:rsidR="007C5395" w:rsidRPr="007C5395" w:rsidRDefault="007C5395" w:rsidP="007C5395">
      <w:pPr>
        <w:tabs>
          <w:tab w:val="left" w:pos="2910"/>
        </w:tabs>
        <w:spacing w:line="240" w:lineRule="auto"/>
        <w:rPr>
          <w:sz w:val="24"/>
          <w:szCs w:val="24"/>
        </w:rPr>
      </w:pPr>
    </w:p>
    <w:tbl>
      <w:tblPr>
        <w:tblStyle w:val="TableGrid"/>
        <w:tblW w:w="0" w:type="auto"/>
        <w:tblLook w:val="04A0" w:firstRow="1" w:lastRow="0" w:firstColumn="1" w:lastColumn="0" w:noHBand="0" w:noVBand="1"/>
      </w:tblPr>
      <w:tblGrid>
        <w:gridCol w:w="3348"/>
        <w:gridCol w:w="2176"/>
        <w:gridCol w:w="3584"/>
        <w:gridCol w:w="1908"/>
      </w:tblGrid>
      <w:tr w:rsidR="003A1EA9" w:rsidTr="003A1EA9">
        <w:tc>
          <w:tcPr>
            <w:tcW w:w="3348" w:type="dxa"/>
          </w:tcPr>
          <w:p w:rsidR="003A1EA9" w:rsidRPr="003A1EA9" w:rsidRDefault="003A1EA9" w:rsidP="003A1EA9">
            <w:pPr>
              <w:tabs>
                <w:tab w:val="left" w:pos="2910"/>
              </w:tabs>
              <w:jc w:val="center"/>
              <w:rPr>
                <w:b/>
                <w:sz w:val="28"/>
                <w:szCs w:val="28"/>
              </w:rPr>
            </w:pPr>
            <w:r>
              <w:rPr>
                <w:b/>
                <w:sz w:val="28"/>
                <w:szCs w:val="28"/>
              </w:rPr>
              <w:t>What</w:t>
            </w:r>
          </w:p>
        </w:tc>
        <w:tc>
          <w:tcPr>
            <w:tcW w:w="2176" w:type="dxa"/>
          </w:tcPr>
          <w:p w:rsidR="003A1EA9" w:rsidRPr="003A1EA9" w:rsidRDefault="003A1EA9" w:rsidP="003A1EA9">
            <w:pPr>
              <w:tabs>
                <w:tab w:val="left" w:pos="2910"/>
              </w:tabs>
              <w:jc w:val="center"/>
              <w:rPr>
                <w:b/>
                <w:sz w:val="28"/>
                <w:szCs w:val="28"/>
              </w:rPr>
            </w:pPr>
            <w:r>
              <w:rPr>
                <w:b/>
                <w:sz w:val="28"/>
                <w:szCs w:val="28"/>
              </w:rPr>
              <w:t>Who</w:t>
            </w:r>
          </w:p>
        </w:tc>
        <w:tc>
          <w:tcPr>
            <w:tcW w:w="3584" w:type="dxa"/>
          </w:tcPr>
          <w:p w:rsidR="003A1EA9" w:rsidRPr="003A1EA9" w:rsidRDefault="003A1EA9" w:rsidP="003A1EA9">
            <w:pPr>
              <w:tabs>
                <w:tab w:val="left" w:pos="2910"/>
              </w:tabs>
              <w:jc w:val="center"/>
              <w:rPr>
                <w:b/>
                <w:sz w:val="28"/>
                <w:szCs w:val="28"/>
              </w:rPr>
            </w:pPr>
            <w:r>
              <w:rPr>
                <w:b/>
                <w:sz w:val="28"/>
                <w:szCs w:val="28"/>
              </w:rPr>
              <w:t>How</w:t>
            </w:r>
          </w:p>
        </w:tc>
        <w:tc>
          <w:tcPr>
            <w:tcW w:w="1908" w:type="dxa"/>
          </w:tcPr>
          <w:p w:rsidR="003A1EA9" w:rsidRPr="003A1EA9" w:rsidRDefault="003A1EA9" w:rsidP="003A1EA9">
            <w:pPr>
              <w:tabs>
                <w:tab w:val="left" w:pos="2910"/>
              </w:tabs>
              <w:jc w:val="center"/>
              <w:rPr>
                <w:b/>
                <w:sz w:val="28"/>
                <w:szCs w:val="28"/>
              </w:rPr>
            </w:pPr>
            <w:r>
              <w:rPr>
                <w:b/>
                <w:sz w:val="28"/>
                <w:szCs w:val="28"/>
              </w:rPr>
              <w:t>Time</w:t>
            </w:r>
          </w:p>
        </w:tc>
      </w:tr>
      <w:tr w:rsidR="003A1EA9" w:rsidTr="003A1EA9">
        <w:tc>
          <w:tcPr>
            <w:tcW w:w="3348" w:type="dxa"/>
          </w:tcPr>
          <w:p w:rsidR="003A1EA9" w:rsidRPr="00006ADD" w:rsidRDefault="003A1EA9" w:rsidP="00D236DA">
            <w:pPr>
              <w:tabs>
                <w:tab w:val="left" w:pos="2910"/>
              </w:tabs>
              <w:rPr>
                <w:sz w:val="24"/>
                <w:szCs w:val="24"/>
              </w:rPr>
            </w:pPr>
            <w:r w:rsidRPr="00006ADD">
              <w:rPr>
                <w:sz w:val="24"/>
                <w:szCs w:val="24"/>
              </w:rPr>
              <w:t>Set-up</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Norms/Roles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Desired Outcomes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Agenda</w:t>
            </w:r>
          </w:p>
        </w:tc>
        <w:tc>
          <w:tcPr>
            <w:tcW w:w="2176" w:type="dxa"/>
          </w:tcPr>
          <w:p w:rsidR="003A1EA9" w:rsidRPr="00006ADD" w:rsidRDefault="00372288" w:rsidP="00D236DA">
            <w:pPr>
              <w:tabs>
                <w:tab w:val="left" w:pos="2910"/>
              </w:tabs>
              <w:rPr>
                <w:sz w:val="24"/>
                <w:szCs w:val="24"/>
              </w:rPr>
            </w:pPr>
            <w:r w:rsidRPr="00006ADD">
              <w:rPr>
                <w:sz w:val="24"/>
                <w:szCs w:val="24"/>
              </w:rPr>
              <w:t>N. Davis</w:t>
            </w:r>
          </w:p>
        </w:tc>
        <w:tc>
          <w:tcPr>
            <w:tcW w:w="3584" w:type="dxa"/>
          </w:tcPr>
          <w:p w:rsidR="003A1EA9" w:rsidRPr="00006ADD" w:rsidRDefault="003A1EA9" w:rsidP="003A1EA9">
            <w:pPr>
              <w:pStyle w:val="ListParagraph"/>
              <w:numPr>
                <w:ilvl w:val="0"/>
                <w:numId w:val="6"/>
              </w:numPr>
              <w:tabs>
                <w:tab w:val="left" w:pos="2910"/>
              </w:tabs>
              <w:rPr>
                <w:sz w:val="24"/>
                <w:szCs w:val="24"/>
              </w:rPr>
            </w:pPr>
            <w:r w:rsidRPr="00006ADD">
              <w:rPr>
                <w:sz w:val="24"/>
                <w:szCs w:val="24"/>
              </w:rPr>
              <w:t>Present</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Clarify</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Check for agreement</w:t>
            </w:r>
          </w:p>
        </w:tc>
        <w:tc>
          <w:tcPr>
            <w:tcW w:w="1908" w:type="dxa"/>
          </w:tcPr>
          <w:p w:rsidR="003A1EA9" w:rsidRPr="00006ADD" w:rsidRDefault="003A1EA9" w:rsidP="00D236DA">
            <w:pPr>
              <w:tabs>
                <w:tab w:val="left" w:pos="2910"/>
              </w:tabs>
              <w:rPr>
                <w:sz w:val="24"/>
                <w:szCs w:val="24"/>
              </w:rPr>
            </w:pPr>
            <w:r w:rsidRPr="00006ADD">
              <w:rPr>
                <w:sz w:val="24"/>
                <w:szCs w:val="24"/>
              </w:rPr>
              <w:t>5 minutes</w:t>
            </w:r>
          </w:p>
        </w:tc>
      </w:tr>
      <w:tr w:rsidR="007C5395" w:rsidTr="009E11EC">
        <w:tc>
          <w:tcPr>
            <w:tcW w:w="11016" w:type="dxa"/>
            <w:gridSpan w:val="4"/>
          </w:tcPr>
          <w:p w:rsidR="007C5395" w:rsidRDefault="007C5395" w:rsidP="00D236DA">
            <w:pPr>
              <w:tabs>
                <w:tab w:val="left" w:pos="2910"/>
              </w:tabs>
              <w:rPr>
                <w:sz w:val="24"/>
                <w:szCs w:val="24"/>
              </w:rPr>
            </w:pPr>
          </w:p>
          <w:p w:rsidR="007C5395" w:rsidRDefault="007C5395" w:rsidP="00D236DA">
            <w:pPr>
              <w:tabs>
                <w:tab w:val="left" w:pos="2910"/>
              </w:tabs>
              <w:rPr>
                <w:sz w:val="24"/>
                <w:szCs w:val="24"/>
              </w:rPr>
            </w:pPr>
            <w:r>
              <w:rPr>
                <w:sz w:val="24"/>
                <w:szCs w:val="24"/>
              </w:rPr>
              <w:t xml:space="preserve">Davis reviewed the agenda, norms and outcomes.  </w:t>
            </w:r>
          </w:p>
          <w:p w:rsidR="007C5395" w:rsidRPr="00006ADD" w:rsidRDefault="007C5395" w:rsidP="00D236DA">
            <w:pPr>
              <w:tabs>
                <w:tab w:val="left" w:pos="2910"/>
              </w:tabs>
              <w:rPr>
                <w:sz w:val="24"/>
                <w:szCs w:val="24"/>
              </w:rPr>
            </w:pPr>
          </w:p>
        </w:tc>
      </w:tr>
      <w:tr w:rsidR="003A1EA9" w:rsidTr="003A1EA9">
        <w:tc>
          <w:tcPr>
            <w:tcW w:w="3348" w:type="dxa"/>
          </w:tcPr>
          <w:p w:rsidR="003A1EA9" w:rsidRPr="00006ADD" w:rsidRDefault="00632B17" w:rsidP="00D236DA">
            <w:pPr>
              <w:tabs>
                <w:tab w:val="left" w:pos="2910"/>
              </w:tabs>
              <w:rPr>
                <w:sz w:val="24"/>
                <w:szCs w:val="24"/>
              </w:rPr>
            </w:pPr>
            <w:r w:rsidRPr="00006ADD">
              <w:rPr>
                <w:sz w:val="24"/>
                <w:szCs w:val="24"/>
              </w:rPr>
              <w:t xml:space="preserve">Review Current SIP </w:t>
            </w:r>
          </w:p>
          <w:p w:rsidR="00372288" w:rsidRPr="00006ADD" w:rsidRDefault="00372288" w:rsidP="00372288">
            <w:pPr>
              <w:tabs>
                <w:tab w:val="left" w:pos="2910"/>
              </w:tabs>
              <w:rPr>
                <w:sz w:val="24"/>
                <w:szCs w:val="24"/>
              </w:rPr>
            </w:pPr>
            <w:r w:rsidRPr="00006ADD">
              <w:rPr>
                <w:sz w:val="24"/>
                <w:szCs w:val="24"/>
              </w:rPr>
              <w:t>(Located in Packet)</w:t>
            </w:r>
          </w:p>
        </w:tc>
        <w:tc>
          <w:tcPr>
            <w:tcW w:w="2176" w:type="dxa"/>
          </w:tcPr>
          <w:p w:rsidR="003A1EA9" w:rsidRPr="00006ADD" w:rsidRDefault="00EB36E6" w:rsidP="00D236DA">
            <w:pPr>
              <w:tabs>
                <w:tab w:val="left" w:pos="2910"/>
              </w:tabs>
              <w:rPr>
                <w:sz w:val="24"/>
                <w:szCs w:val="24"/>
              </w:rPr>
            </w:pPr>
            <w:r>
              <w:rPr>
                <w:sz w:val="24"/>
                <w:szCs w:val="24"/>
              </w:rPr>
              <w:t>N. Davis</w:t>
            </w:r>
          </w:p>
        </w:tc>
        <w:tc>
          <w:tcPr>
            <w:tcW w:w="3584" w:type="dxa"/>
          </w:tcPr>
          <w:p w:rsidR="003A1EA9" w:rsidRPr="00006ADD" w:rsidRDefault="00632B17" w:rsidP="00632B17">
            <w:pPr>
              <w:pStyle w:val="ListParagraph"/>
              <w:numPr>
                <w:ilvl w:val="0"/>
                <w:numId w:val="7"/>
              </w:numPr>
              <w:tabs>
                <w:tab w:val="left" w:pos="2910"/>
              </w:tabs>
              <w:rPr>
                <w:sz w:val="24"/>
                <w:szCs w:val="24"/>
              </w:rPr>
            </w:pPr>
            <w:r w:rsidRPr="00006ADD">
              <w:rPr>
                <w:sz w:val="24"/>
                <w:szCs w:val="24"/>
              </w:rPr>
              <w:t>Present School Goal</w:t>
            </w:r>
          </w:p>
          <w:p w:rsidR="00632B17" w:rsidRPr="00006ADD" w:rsidRDefault="00632B17" w:rsidP="00632B17">
            <w:pPr>
              <w:pStyle w:val="ListParagraph"/>
              <w:numPr>
                <w:ilvl w:val="0"/>
                <w:numId w:val="7"/>
              </w:numPr>
              <w:tabs>
                <w:tab w:val="left" w:pos="2910"/>
              </w:tabs>
              <w:rPr>
                <w:sz w:val="24"/>
                <w:szCs w:val="24"/>
              </w:rPr>
            </w:pPr>
            <w:r w:rsidRPr="00006ADD">
              <w:rPr>
                <w:sz w:val="24"/>
                <w:szCs w:val="24"/>
              </w:rPr>
              <w:t>Present Key Processes</w:t>
            </w:r>
          </w:p>
          <w:p w:rsidR="00632B17" w:rsidRPr="00006ADD" w:rsidRDefault="00632B17" w:rsidP="00632B17">
            <w:pPr>
              <w:pStyle w:val="ListParagraph"/>
              <w:numPr>
                <w:ilvl w:val="0"/>
                <w:numId w:val="7"/>
              </w:numPr>
              <w:tabs>
                <w:tab w:val="left" w:pos="2910"/>
              </w:tabs>
              <w:rPr>
                <w:sz w:val="24"/>
                <w:szCs w:val="24"/>
              </w:rPr>
            </w:pPr>
            <w:r w:rsidRPr="00006ADD">
              <w:rPr>
                <w:sz w:val="24"/>
                <w:szCs w:val="24"/>
              </w:rPr>
              <w:t>Present Action Steps</w:t>
            </w:r>
          </w:p>
          <w:p w:rsidR="00632B17" w:rsidRPr="00006ADD" w:rsidRDefault="00632B17" w:rsidP="00632B17">
            <w:pPr>
              <w:pStyle w:val="ListParagraph"/>
              <w:numPr>
                <w:ilvl w:val="0"/>
                <w:numId w:val="7"/>
              </w:numPr>
              <w:tabs>
                <w:tab w:val="left" w:pos="2910"/>
              </w:tabs>
              <w:rPr>
                <w:sz w:val="24"/>
                <w:szCs w:val="24"/>
              </w:rPr>
            </w:pPr>
            <w:r w:rsidRPr="00006ADD">
              <w:rPr>
                <w:sz w:val="24"/>
                <w:szCs w:val="24"/>
              </w:rPr>
              <w:t>Present Key Process Managers</w:t>
            </w:r>
          </w:p>
        </w:tc>
        <w:tc>
          <w:tcPr>
            <w:tcW w:w="1908" w:type="dxa"/>
          </w:tcPr>
          <w:p w:rsidR="003A1EA9" w:rsidRPr="00006ADD" w:rsidRDefault="00372288" w:rsidP="00D236DA">
            <w:pPr>
              <w:tabs>
                <w:tab w:val="left" w:pos="2910"/>
              </w:tabs>
              <w:rPr>
                <w:sz w:val="24"/>
                <w:szCs w:val="24"/>
              </w:rPr>
            </w:pPr>
            <w:r w:rsidRPr="00006ADD">
              <w:rPr>
                <w:sz w:val="24"/>
                <w:szCs w:val="24"/>
              </w:rPr>
              <w:t>15 minutes</w:t>
            </w:r>
          </w:p>
        </w:tc>
      </w:tr>
      <w:tr w:rsidR="007C5395" w:rsidTr="00CC7ED2">
        <w:tc>
          <w:tcPr>
            <w:tcW w:w="11016" w:type="dxa"/>
            <w:gridSpan w:val="4"/>
          </w:tcPr>
          <w:p w:rsidR="007C5395" w:rsidRDefault="007C5395" w:rsidP="00D236DA">
            <w:pPr>
              <w:tabs>
                <w:tab w:val="left" w:pos="2910"/>
              </w:tabs>
              <w:rPr>
                <w:sz w:val="24"/>
                <w:szCs w:val="24"/>
              </w:rPr>
            </w:pPr>
          </w:p>
          <w:p w:rsidR="00974E30" w:rsidRPr="0082568A" w:rsidRDefault="00974E30" w:rsidP="00D236DA">
            <w:pPr>
              <w:tabs>
                <w:tab w:val="left" w:pos="2910"/>
              </w:tabs>
              <w:rPr>
                <w:sz w:val="24"/>
                <w:szCs w:val="24"/>
                <w:u w:val="single"/>
              </w:rPr>
            </w:pPr>
            <w:r w:rsidRPr="0082568A">
              <w:rPr>
                <w:sz w:val="24"/>
                <w:szCs w:val="24"/>
                <w:u w:val="single"/>
              </w:rPr>
              <w:t>Key Process 1</w:t>
            </w:r>
          </w:p>
          <w:p w:rsidR="007C5395" w:rsidRDefault="00974E30" w:rsidP="00D236DA">
            <w:pPr>
              <w:tabs>
                <w:tab w:val="left" w:pos="2910"/>
              </w:tabs>
              <w:rPr>
                <w:sz w:val="24"/>
                <w:szCs w:val="24"/>
              </w:rPr>
            </w:pPr>
            <w:r>
              <w:rPr>
                <w:sz w:val="24"/>
                <w:szCs w:val="24"/>
              </w:rPr>
              <w:t>The team read through and discussed the key process.  First question: What exactly are the three main literacy strategies that teachers should be supporting?  Departments have been using literacy strategies, but not necessarily the three to four listed: text analysis, comparisons with evidence, self-reporting, vocabulary development.</w:t>
            </w:r>
          </w:p>
          <w:p w:rsidR="00974E30" w:rsidRDefault="00974E30" w:rsidP="00D236DA">
            <w:pPr>
              <w:tabs>
                <w:tab w:val="left" w:pos="2910"/>
              </w:tabs>
              <w:rPr>
                <w:sz w:val="24"/>
                <w:szCs w:val="24"/>
              </w:rPr>
            </w:pPr>
          </w:p>
          <w:p w:rsidR="00974E30" w:rsidRDefault="00974E30" w:rsidP="00D236DA">
            <w:pPr>
              <w:tabs>
                <w:tab w:val="left" w:pos="2910"/>
              </w:tabs>
              <w:rPr>
                <w:sz w:val="24"/>
                <w:szCs w:val="24"/>
              </w:rPr>
            </w:pPr>
            <w:r>
              <w:rPr>
                <w:sz w:val="24"/>
                <w:szCs w:val="24"/>
              </w:rPr>
              <w:t>Next question: How do we measure this key process with changes t</w:t>
            </w:r>
            <w:r w:rsidR="00E758D5">
              <w:rPr>
                <w:sz w:val="24"/>
                <w:szCs w:val="24"/>
              </w:rPr>
              <w:t>o Case 21 and Benchmark testing?</w:t>
            </w:r>
            <w:r>
              <w:rPr>
                <w:sz w:val="24"/>
                <w:szCs w:val="24"/>
              </w:rPr>
              <w:t xml:space="preserve">  Do we need to insure common assessments?</w:t>
            </w:r>
          </w:p>
          <w:p w:rsidR="00C2282E" w:rsidRDefault="00C2282E" w:rsidP="00D236DA">
            <w:pPr>
              <w:tabs>
                <w:tab w:val="left" w:pos="2910"/>
              </w:tabs>
              <w:rPr>
                <w:sz w:val="24"/>
                <w:szCs w:val="24"/>
              </w:rPr>
            </w:pPr>
          </w:p>
          <w:p w:rsidR="00C2282E" w:rsidRPr="0082568A" w:rsidRDefault="00C2282E" w:rsidP="00D236DA">
            <w:pPr>
              <w:tabs>
                <w:tab w:val="left" w:pos="2910"/>
              </w:tabs>
              <w:rPr>
                <w:sz w:val="24"/>
                <w:szCs w:val="24"/>
                <w:u w:val="single"/>
              </w:rPr>
            </w:pPr>
            <w:r w:rsidRPr="0082568A">
              <w:rPr>
                <w:sz w:val="24"/>
                <w:szCs w:val="24"/>
                <w:u w:val="single"/>
              </w:rPr>
              <w:t>Key Process 2</w:t>
            </w:r>
          </w:p>
          <w:p w:rsidR="00401CBE" w:rsidRDefault="00C2282E" w:rsidP="00D236DA">
            <w:pPr>
              <w:tabs>
                <w:tab w:val="left" w:pos="2910"/>
              </w:tabs>
              <w:rPr>
                <w:sz w:val="24"/>
                <w:szCs w:val="24"/>
              </w:rPr>
            </w:pPr>
            <w:r>
              <w:rPr>
                <w:sz w:val="24"/>
                <w:szCs w:val="24"/>
              </w:rPr>
              <w:t xml:space="preserve">The team defined the Table of Contents and discussed organization as vital to middle </w:t>
            </w:r>
            <w:proofErr w:type="spellStart"/>
            <w:proofErr w:type="gramStart"/>
            <w:r>
              <w:rPr>
                <w:sz w:val="24"/>
                <w:szCs w:val="24"/>
              </w:rPr>
              <w:t>schoolers</w:t>
            </w:r>
            <w:proofErr w:type="spellEnd"/>
            <w:proofErr w:type="gramEnd"/>
            <w:r>
              <w:rPr>
                <w:sz w:val="24"/>
                <w:szCs w:val="24"/>
              </w:rPr>
              <w:t xml:space="preserve"> success.  The team discussed the results of the final student survey that was administered and analyzed in early May.</w:t>
            </w:r>
            <w:r w:rsidR="00401CBE">
              <w:rPr>
                <w:sz w:val="24"/>
                <w:szCs w:val="24"/>
              </w:rPr>
              <w:t xml:space="preserve">  </w:t>
            </w:r>
          </w:p>
          <w:p w:rsidR="00401CBE" w:rsidRDefault="00401CBE" w:rsidP="00D236DA">
            <w:pPr>
              <w:tabs>
                <w:tab w:val="left" w:pos="2910"/>
              </w:tabs>
              <w:rPr>
                <w:sz w:val="24"/>
                <w:szCs w:val="24"/>
              </w:rPr>
            </w:pPr>
          </w:p>
          <w:p w:rsidR="00C2282E" w:rsidRDefault="00401CBE" w:rsidP="00D236DA">
            <w:pPr>
              <w:tabs>
                <w:tab w:val="left" w:pos="2910"/>
              </w:tabs>
              <w:rPr>
                <w:sz w:val="24"/>
                <w:szCs w:val="24"/>
              </w:rPr>
            </w:pPr>
            <w:r>
              <w:rPr>
                <w:sz w:val="24"/>
                <w:szCs w:val="24"/>
              </w:rPr>
              <w:t xml:space="preserve">Questions: What is the effectiveness of the table of contents in relation to student achievement levels? Should this (TOC, organization) be best practice in working with students, an expectation of the culture of our school </w:t>
            </w:r>
            <w:r>
              <w:rPr>
                <w:sz w:val="24"/>
                <w:szCs w:val="24"/>
              </w:rPr>
              <w:lastRenderedPageBreak/>
              <w:t>and not something that we attempt to measure as part of the SIP actions and strategies?</w:t>
            </w:r>
          </w:p>
          <w:p w:rsidR="00401CBE" w:rsidRDefault="00401CBE" w:rsidP="00D236DA">
            <w:pPr>
              <w:tabs>
                <w:tab w:val="left" w:pos="2910"/>
              </w:tabs>
              <w:rPr>
                <w:sz w:val="24"/>
                <w:szCs w:val="24"/>
              </w:rPr>
            </w:pPr>
          </w:p>
          <w:p w:rsidR="0082568A" w:rsidRPr="0082568A" w:rsidRDefault="0082568A" w:rsidP="00D236DA">
            <w:pPr>
              <w:tabs>
                <w:tab w:val="left" w:pos="2910"/>
              </w:tabs>
              <w:rPr>
                <w:sz w:val="24"/>
                <w:szCs w:val="24"/>
                <w:u w:val="single"/>
              </w:rPr>
            </w:pPr>
            <w:r w:rsidRPr="0082568A">
              <w:rPr>
                <w:sz w:val="24"/>
                <w:szCs w:val="24"/>
                <w:u w:val="single"/>
              </w:rPr>
              <w:t>Key Process 3</w:t>
            </w:r>
          </w:p>
          <w:p w:rsidR="0082568A" w:rsidRDefault="0082568A" w:rsidP="00D236DA">
            <w:pPr>
              <w:tabs>
                <w:tab w:val="left" w:pos="2910"/>
              </w:tabs>
              <w:rPr>
                <w:sz w:val="24"/>
                <w:szCs w:val="24"/>
              </w:rPr>
            </w:pPr>
            <w:r>
              <w:rPr>
                <w:sz w:val="24"/>
                <w:szCs w:val="24"/>
              </w:rPr>
              <w:t>The team discussed the effectiveness of the check-in program, an initiative of PBIS, and its impact on the ten students that it serves.  Other mentoring and tutoring programs (peer tutors, NCSU mentors, Hispanic mentors, STEM partner mentors, after school tutoring) were mentioned as effective programs that measure different areas (behavior, academic).</w:t>
            </w:r>
          </w:p>
          <w:p w:rsidR="0082568A" w:rsidRDefault="0082568A" w:rsidP="00D236DA">
            <w:pPr>
              <w:tabs>
                <w:tab w:val="left" w:pos="2910"/>
              </w:tabs>
              <w:rPr>
                <w:sz w:val="24"/>
                <w:szCs w:val="24"/>
              </w:rPr>
            </w:pPr>
          </w:p>
          <w:p w:rsidR="0082568A" w:rsidRDefault="0082568A" w:rsidP="00D236DA">
            <w:pPr>
              <w:tabs>
                <w:tab w:val="left" w:pos="2910"/>
              </w:tabs>
              <w:rPr>
                <w:sz w:val="24"/>
                <w:szCs w:val="24"/>
              </w:rPr>
            </w:pPr>
            <w:r>
              <w:rPr>
                <w:sz w:val="24"/>
                <w:szCs w:val="24"/>
              </w:rPr>
              <w:t>Question: How can we serve more students through mentoring and tutoring and effectively measure the student behavioral and academic impact?</w:t>
            </w:r>
          </w:p>
          <w:p w:rsidR="007C5395" w:rsidRPr="00006ADD" w:rsidRDefault="007C5395" w:rsidP="00D236DA">
            <w:pPr>
              <w:tabs>
                <w:tab w:val="left" w:pos="2910"/>
              </w:tabs>
              <w:rPr>
                <w:sz w:val="24"/>
                <w:szCs w:val="24"/>
              </w:rPr>
            </w:pPr>
          </w:p>
        </w:tc>
      </w:tr>
      <w:tr w:rsidR="003A1EA9" w:rsidTr="003A1EA9">
        <w:tc>
          <w:tcPr>
            <w:tcW w:w="3348" w:type="dxa"/>
          </w:tcPr>
          <w:p w:rsidR="003A1EA9" w:rsidRPr="00006ADD" w:rsidRDefault="00632B17" w:rsidP="00D236DA">
            <w:pPr>
              <w:tabs>
                <w:tab w:val="left" w:pos="2910"/>
              </w:tabs>
              <w:rPr>
                <w:sz w:val="24"/>
                <w:szCs w:val="24"/>
              </w:rPr>
            </w:pPr>
            <w:r w:rsidRPr="00006ADD">
              <w:rPr>
                <w:sz w:val="24"/>
                <w:szCs w:val="24"/>
              </w:rPr>
              <w:lastRenderedPageBreak/>
              <w:t>Updates to Current SIP</w:t>
            </w:r>
          </w:p>
        </w:tc>
        <w:tc>
          <w:tcPr>
            <w:tcW w:w="2176" w:type="dxa"/>
          </w:tcPr>
          <w:p w:rsidR="003A1EA9" w:rsidRPr="00006ADD" w:rsidRDefault="00EB36E6" w:rsidP="00D236DA">
            <w:pPr>
              <w:tabs>
                <w:tab w:val="left" w:pos="2910"/>
              </w:tabs>
              <w:rPr>
                <w:sz w:val="24"/>
                <w:szCs w:val="24"/>
              </w:rPr>
            </w:pPr>
            <w:r>
              <w:rPr>
                <w:sz w:val="24"/>
                <w:szCs w:val="24"/>
              </w:rPr>
              <w:t>N. Davis</w:t>
            </w:r>
          </w:p>
        </w:tc>
        <w:tc>
          <w:tcPr>
            <w:tcW w:w="3584" w:type="dxa"/>
          </w:tcPr>
          <w:p w:rsidR="003A1EA9" w:rsidRPr="00006ADD" w:rsidRDefault="00632B17" w:rsidP="00632B17">
            <w:pPr>
              <w:pStyle w:val="ListParagraph"/>
              <w:numPr>
                <w:ilvl w:val="0"/>
                <w:numId w:val="8"/>
              </w:numPr>
              <w:tabs>
                <w:tab w:val="left" w:pos="2910"/>
              </w:tabs>
              <w:rPr>
                <w:sz w:val="24"/>
                <w:szCs w:val="24"/>
              </w:rPr>
            </w:pPr>
            <w:r w:rsidRPr="00006ADD">
              <w:rPr>
                <w:sz w:val="24"/>
                <w:szCs w:val="24"/>
              </w:rPr>
              <w:t>Discussion of any pieces of the current SIP that need to be changed (i.e. any staff changes to Managers, etc.)</w:t>
            </w:r>
          </w:p>
        </w:tc>
        <w:tc>
          <w:tcPr>
            <w:tcW w:w="1908" w:type="dxa"/>
          </w:tcPr>
          <w:p w:rsidR="003A1EA9" w:rsidRPr="00006ADD" w:rsidRDefault="00372288" w:rsidP="00D236DA">
            <w:pPr>
              <w:tabs>
                <w:tab w:val="left" w:pos="2910"/>
              </w:tabs>
              <w:rPr>
                <w:sz w:val="24"/>
                <w:szCs w:val="24"/>
              </w:rPr>
            </w:pPr>
            <w:r w:rsidRPr="00006ADD">
              <w:rPr>
                <w:sz w:val="24"/>
                <w:szCs w:val="24"/>
              </w:rPr>
              <w:t>20 minutes</w:t>
            </w:r>
          </w:p>
        </w:tc>
      </w:tr>
      <w:tr w:rsidR="00974E30" w:rsidTr="00066DFF">
        <w:tc>
          <w:tcPr>
            <w:tcW w:w="11016" w:type="dxa"/>
            <w:gridSpan w:val="4"/>
          </w:tcPr>
          <w:p w:rsidR="00974E30" w:rsidRDefault="00974E30" w:rsidP="00D236DA">
            <w:pPr>
              <w:tabs>
                <w:tab w:val="left" w:pos="2910"/>
              </w:tabs>
              <w:rPr>
                <w:sz w:val="24"/>
                <w:szCs w:val="24"/>
              </w:rPr>
            </w:pPr>
          </w:p>
          <w:p w:rsidR="00974E30" w:rsidRPr="0082568A" w:rsidRDefault="00974E30" w:rsidP="00D236DA">
            <w:pPr>
              <w:tabs>
                <w:tab w:val="left" w:pos="2910"/>
              </w:tabs>
              <w:rPr>
                <w:sz w:val="24"/>
                <w:szCs w:val="24"/>
                <w:u w:val="single"/>
              </w:rPr>
            </w:pPr>
            <w:r w:rsidRPr="0082568A">
              <w:rPr>
                <w:sz w:val="24"/>
                <w:szCs w:val="24"/>
                <w:u w:val="single"/>
              </w:rPr>
              <w:t>Key Process 1</w:t>
            </w:r>
          </w:p>
          <w:p w:rsidR="00974E30" w:rsidRDefault="00974E30" w:rsidP="00D236DA">
            <w:pPr>
              <w:tabs>
                <w:tab w:val="left" w:pos="2910"/>
              </w:tabs>
              <w:rPr>
                <w:sz w:val="24"/>
                <w:szCs w:val="24"/>
              </w:rPr>
            </w:pPr>
            <w:r>
              <w:rPr>
                <w:sz w:val="24"/>
                <w:szCs w:val="24"/>
              </w:rPr>
              <w:t>The team suggested narrowing the literacy strategies to one or two strategies: vocabulary and text analysis or vocabulary and reading comprehension.  Teachers should work in their PLTs toward developing common assessments in all content areas.</w:t>
            </w:r>
          </w:p>
          <w:p w:rsidR="00974E30" w:rsidRDefault="00974E30" w:rsidP="00D236DA">
            <w:pPr>
              <w:tabs>
                <w:tab w:val="left" w:pos="2910"/>
              </w:tabs>
              <w:rPr>
                <w:sz w:val="24"/>
                <w:szCs w:val="24"/>
              </w:rPr>
            </w:pPr>
          </w:p>
          <w:p w:rsidR="00401CBE" w:rsidRPr="0082568A" w:rsidRDefault="00401CBE" w:rsidP="00D236DA">
            <w:pPr>
              <w:tabs>
                <w:tab w:val="left" w:pos="2910"/>
              </w:tabs>
              <w:rPr>
                <w:sz w:val="24"/>
                <w:szCs w:val="24"/>
                <w:u w:val="single"/>
              </w:rPr>
            </w:pPr>
            <w:r w:rsidRPr="0082568A">
              <w:rPr>
                <w:sz w:val="24"/>
                <w:szCs w:val="24"/>
                <w:u w:val="single"/>
              </w:rPr>
              <w:t>Key Process 2</w:t>
            </w:r>
          </w:p>
          <w:p w:rsidR="00401CBE" w:rsidRDefault="00401CBE" w:rsidP="00D236DA">
            <w:pPr>
              <w:tabs>
                <w:tab w:val="left" w:pos="2910"/>
              </w:tabs>
              <w:rPr>
                <w:sz w:val="24"/>
                <w:szCs w:val="24"/>
              </w:rPr>
            </w:pPr>
            <w:r>
              <w:rPr>
                <w:sz w:val="24"/>
                <w:szCs w:val="24"/>
              </w:rPr>
              <w:t>The team suggested considering removing this key process as a SIP process and strategy.  However, we need to determine we will monitor the usage of the Table of Contents and teacher websites to continue to impact student organization and achievement.</w:t>
            </w:r>
          </w:p>
          <w:p w:rsidR="00401CBE" w:rsidRDefault="00401CBE" w:rsidP="00D236DA">
            <w:pPr>
              <w:tabs>
                <w:tab w:val="left" w:pos="2910"/>
              </w:tabs>
              <w:rPr>
                <w:sz w:val="24"/>
                <w:szCs w:val="24"/>
              </w:rPr>
            </w:pPr>
          </w:p>
          <w:p w:rsidR="00401CBE" w:rsidRPr="0082568A" w:rsidRDefault="00401CBE" w:rsidP="00D236DA">
            <w:pPr>
              <w:tabs>
                <w:tab w:val="left" w:pos="2910"/>
              </w:tabs>
              <w:rPr>
                <w:sz w:val="24"/>
                <w:szCs w:val="24"/>
                <w:u w:val="single"/>
              </w:rPr>
            </w:pPr>
            <w:r w:rsidRPr="0082568A">
              <w:rPr>
                <w:sz w:val="24"/>
                <w:szCs w:val="24"/>
                <w:u w:val="single"/>
              </w:rPr>
              <w:t>Key Process 3</w:t>
            </w:r>
          </w:p>
          <w:p w:rsidR="00974E30" w:rsidRDefault="0082568A" w:rsidP="00D236DA">
            <w:pPr>
              <w:tabs>
                <w:tab w:val="left" w:pos="2910"/>
              </w:tabs>
              <w:rPr>
                <w:sz w:val="24"/>
                <w:szCs w:val="24"/>
              </w:rPr>
            </w:pPr>
            <w:r>
              <w:rPr>
                <w:sz w:val="24"/>
                <w:szCs w:val="24"/>
              </w:rPr>
              <w:t xml:space="preserve">The team suggested revamping this process, the name of the key process and aligning it better to include all tutoring and mentoring efforts within the school. </w:t>
            </w:r>
          </w:p>
          <w:p w:rsidR="00974E30" w:rsidRPr="00006ADD" w:rsidRDefault="00974E30" w:rsidP="00D236DA">
            <w:pPr>
              <w:tabs>
                <w:tab w:val="left" w:pos="2910"/>
              </w:tabs>
              <w:rPr>
                <w:sz w:val="24"/>
                <w:szCs w:val="24"/>
              </w:rPr>
            </w:pPr>
          </w:p>
        </w:tc>
      </w:tr>
      <w:tr w:rsidR="003A1EA9" w:rsidTr="003A1EA9">
        <w:tc>
          <w:tcPr>
            <w:tcW w:w="3348" w:type="dxa"/>
          </w:tcPr>
          <w:p w:rsidR="003A1EA9" w:rsidRPr="00006ADD" w:rsidRDefault="00632B17" w:rsidP="00D236DA">
            <w:pPr>
              <w:tabs>
                <w:tab w:val="left" w:pos="2910"/>
              </w:tabs>
              <w:rPr>
                <w:sz w:val="24"/>
                <w:szCs w:val="24"/>
              </w:rPr>
            </w:pPr>
            <w:r w:rsidRPr="00006ADD">
              <w:rPr>
                <w:sz w:val="24"/>
                <w:szCs w:val="24"/>
              </w:rPr>
              <w:t>SIP Team Roles</w:t>
            </w:r>
          </w:p>
          <w:p w:rsidR="00372288" w:rsidRPr="00006ADD" w:rsidRDefault="00372288" w:rsidP="00FC0C69">
            <w:pPr>
              <w:tabs>
                <w:tab w:val="left" w:pos="2910"/>
              </w:tabs>
              <w:rPr>
                <w:sz w:val="24"/>
                <w:szCs w:val="24"/>
              </w:rPr>
            </w:pPr>
            <w:r w:rsidRPr="00006ADD">
              <w:rPr>
                <w:sz w:val="24"/>
                <w:szCs w:val="24"/>
              </w:rPr>
              <w:t xml:space="preserve">(Back </w:t>
            </w:r>
            <w:r w:rsidR="00EB2ABB">
              <w:rPr>
                <w:sz w:val="24"/>
                <w:szCs w:val="24"/>
              </w:rPr>
              <w:t>of Pages of Packet</w:t>
            </w:r>
            <w:r w:rsidRPr="00006ADD">
              <w:rPr>
                <w:sz w:val="24"/>
                <w:szCs w:val="24"/>
              </w:rPr>
              <w:t>)</w:t>
            </w:r>
          </w:p>
        </w:tc>
        <w:tc>
          <w:tcPr>
            <w:tcW w:w="2176" w:type="dxa"/>
          </w:tcPr>
          <w:p w:rsidR="003A1EA9" w:rsidRPr="00006ADD" w:rsidRDefault="00372288" w:rsidP="00D236DA">
            <w:pPr>
              <w:tabs>
                <w:tab w:val="left" w:pos="2910"/>
              </w:tabs>
              <w:rPr>
                <w:sz w:val="24"/>
                <w:szCs w:val="24"/>
              </w:rPr>
            </w:pPr>
            <w:r w:rsidRPr="00006ADD">
              <w:rPr>
                <w:sz w:val="24"/>
                <w:szCs w:val="24"/>
              </w:rPr>
              <w:t>N. Davis</w:t>
            </w:r>
          </w:p>
        </w:tc>
        <w:tc>
          <w:tcPr>
            <w:tcW w:w="3584" w:type="dxa"/>
          </w:tcPr>
          <w:p w:rsidR="003A1EA9" w:rsidRPr="00006ADD" w:rsidRDefault="00372288" w:rsidP="00372288">
            <w:pPr>
              <w:pStyle w:val="ListParagraph"/>
              <w:numPr>
                <w:ilvl w:val="0"/>
                <w:numId w:val="8"/>
              </w:numPr>
              <w:tabs>
                <w:tab w:val="left" w:pos="2910"/>
              </w:tabs>
              <w:rPr>
                <w:sz w:val="24"/>
                <w:szCs w:val="24"/>
              </w:rPr>
            </w:pPr>
            <w:r w:rsidRPr="00006ADD">
              <w:rPr>
                <w:sz w:val="24"/>
                <w:szCs w:val="24"/>
              </w:rPr>
              <w:t xml:space="preserve">Present Roles </w:t>
            </w:r>
          </w:p>
          <w:p w:rsidR="00372288" w:rsidRPr="00006ADD" w:rsidRDefault="00372288" w:rsidP="00372288">
            <w:pPr>
              <w:pStyle w:val="ListParagraph"/>
              <w:numPr>
                <w:ilvl w:val="0"/>
                <w:numId w:val="8"/>
              </w:numPr>
              <w:tabs>
                <w:tab w:val="left" w:pos="2910"/>
              </w:tabs>
              <w:rPr>
                <w:sz w:val="24"/>
                <w:szCs w:val="24"/>
              </w:rPr>
            </w:pPr>
            <w:r w:rsidRPr="00006ADD">
              <w:rPr>
                <w:sz w:val="24"/>
                <w:szCs w:val="24"/>
              </w:rPr>
              <w:t>Clarify</w:t>
            </w:r>
          </w:p>
        </w:tc>
        <w:tc>
          <w:tcPr>
            <w:tcW w:w="1908" w:type="dxa"/>
          </w:tcPr>
          <w:p w:rsidR="003A1EA9" w:rsidRPr="00006ADD" w:rsidRDefault="00372288" w:rsidP="00D236DA">
            <w:pPr>
              <w:tabs>
                <w:tab w:val="left" w:pos="2910"/>
              </w:tabs>
              <w:rPr>
                <w:sz w:val="24"/>
                <w:szCs w:val="24"/>
              </w:rPr>
            </w:pPr>
            <w:r w:rsidRPr="00006ADD">
              <w:rPr>
                <w:sz w:val="24"/>
                <w:szCs w:val="24"/>
              </w:rPr>
              <w:t>10 minutes</w:t>
            </w:r>
          </w:p>
        </w:tc>
      </w:tr>
      <w:tr w:rsidR="00423C9C" w:rsidTr="00E0190E">
        <w:tc>
          <w:tcPr>
            <w:tcW w:w="11016" w:type="dxa"/>
            <w:gridSpan w:val="4"/>
          </w:tcPr>
          <w:p w:rsidR="00423C9C" w:rsidRDefault="00423C9C" w:rsidP="00D236DA">
            <w:pPr>
              <w:tabs>
                <w:tab w:val="left" w:pos="2910"/>
              </w:tabs>
              <w:rPr>
                <w:sz w:val="24"/>
                <w:szCs w:val="24"/>
              </w:rPr>
            </w:pPr>
          </w:p>
          <w:p w:rsidR="00423C9C" w:rsidRDefault="00423C9C" w:rsidP="00D236DA">
            <w:pPr>
              <w:tabs>
                <w:tab w:val="left" w:pos="2910"/>
              </w:tabs>
              <w:rPr>
                <w:sz w:val="24"/>
                <w:szCs w:val="24"/>
              </w:rPr>
            </w:pPr>
            <w:r>
              <w:rPr>
                <w:sz w:val="24"/>
                <w:szCs w:val="24"/>
              </w:rPr>
              <w:t>The team reviewed the roles of goal managers and process managers and discussed the need or not of more than one person per goal or process.</w:t>
            </w:r>
          </w:p>
          <w:p w:rsidR="00423C9C" w:rsidRDefault="00423C9C" w:rsidP="00D236DA">
            <w:pPr>
              <w:tabs>
                <w:tab w:val="left" w:pos="2910"/>
              </w:tabs>
              <w:rPr>
                <w:sz w:val="24"/>
                <w:szCs w:val="24"/>
              </w:rPr>
            </w:pPr>
          </w:p>
          <w:p w:rsidR="00423C9C" w:rsidRDefault="00423C9C" w:rsidP="00D236DA">
            <w:pPr>
              <w:tabs>
                <w:tab w:val="left" w:pos="2910"/>
              </w:tabs>
              <w:rPr>
                <w:sz w:val="24"/>
                <w:szCs w:val="24"/>
              </w:rPr>
            </w:pPr>
            <w:r>
              <w:rPr>
                <w:sz w:val="24"/>
                <w:szCs w:val="24"/>
              </w:rPr>
              <w:t>A representative from all teams and departments should be present at SIP meetings.</w:t>
            </w:r>
            <w:r w:rsidR="006C4BEB">
              <w:rPr>
                <w:sz w:val="24"/>
                <w:szCs w:val="24"/>
              </w:rPr>
              <w:t xml:space="preserve">  An individual can serve a dual role (i.e.  A. </w:t>
            </w:r>
            <w:proofErr w:type="spellStart"/>
            <w:r w:rsidR="006C4BEB">
              <w:rPr>
                <w:sz w:val="24"/>
                <w:szCs w:val="24"/>
              </w:rPr>
              <w:t>Polashock</w:t>
            </w:r>
            <w:proofErr w:type="spellEnd"/>
            <w:r w:rsidR="006C4BEB">
              <w:rPr>
                <w:sz w:val="24"/>
                <w:szCs w:val="24"/>
              </w:rPr>
              <w:t xml:space="preserve"> represented both 8-1 team and math department at the meeting.)</w:t>
            </w:r>
          </w:p>
          <w:p w:rsidR="007514EA" w:rsidRDefault="007514EA" w:rsidP="00D236DA">
            <w:pPr>
              <w:tabs>
                <w:tab w:val="left" w:pos="2910"/>
              </w:tabs>
              <w:rPr>
                <w:sz w:val="24"/>
                <w:szCs w:val="24"/>
              </w:rPr>
            </w:pPr>
          </w:p>
          <w:p w:rsidR="007514EA" w:rsidRDefault="007514EA" w:rsidP="00D236DA">
            <w:pPr>
              <w:tabs>
                <w:tab w:val="left" w:pos="2910"/>
              </w:tabs>
              <w:rPr>
                <w:sz w:val="24"/>
                <w:szCs w:val="24"/>
              </w:rPr>
            </w:pPr>
            <w:r>
              <w:rPr>
                <w:sz w:val="24"/>
                <w:szCs w:val="24"/>
              </w:rPr>
              <w:t>The team agreed that data collection must be clearly defined and deadline/timeline presented to staff: it is the responsibility of all to enter data in a timely manner for SIP team to analyze and report out.</w:t>
            </w:r>
          </w:p>
          <w:p w:rsidR="007514EA" w:rsidRDefault="007514EA" w:rsidP="00D236DA">
            <w:pPr>
              <w:tabs>
                <w:tab w:val="left" w:pos="2910"/>
              </w:tabs>
              <w:rPr>
                <w:sz w:val="24"/>
                <w:szCs w:val="24"/>
              </w:rPr>
            </w:pPr>
          </w:p>
          <w:p w:rsidR="007514EA" w:rsidRDefault="007514EA" w:rsidP="00D236DA">
            <w:pPr>
              <w:tabs>
                <w:tab w:val="left" w:pos="2910"/>
              </w:tabs>
              <w:rPr>
                <w:sz w:val="24"/>
                <w:szCs w:val="24"/>
              </w:rPr>
            </w:pPr>
            <w:proofErr w:type="spellStart"/>
            <w:r>
              <w:rPr>
                <w:sz w:val="24"/>
                <w:szCs w:val="24"/>
              </w:rPr>
              <w:t>Herbst</w:t>
            </w:r>
            <w:proofErr w:type="spellEnd"/>
            <w:r>
              <w:rPr>
                <w:sz w:val="24"/>
                <w:szCs w:val="24"/>
              </w:rPr>
              <w:t>: You must decide what you want in the end. What is your end goal?</w:t>
            </w:r>
          </w:p>
          <w:p w:rsidR="007514EA" w:rsidRDefault="007514EA" w:rsidP="00D236DA">
            <w:pPr>
              <w:tabs>
                <w:tab w:val="left" w:pos="2910"/>
              </w:tabs>
              <w:rPr>
                <w:sz w:val="24"/>
                <w:szCs w:val="24"/>
              </w:rPr>
            </w:pPr>
          </w:p>
          <w:p w:rsidR="007514EA" w:rsidRDefault="007514EA" w:rsidP="00D236DA">
            <w:pPr>
              <w:tabs>
                <w:tab w:val="left" w:pos="2910"/>
              </w:tabs>
              <w:rPr>
                <w:sz w:val="24"/>
                <w:szCs w:val="24"/>
              </w:rPr>
            </w:pPr>
            <w:r>
              <w:rPr>
                <w:sz w:val="24"/>
                <w:szCs w:val="24"/>
              </w:rPr>
              <w:t>Questions: What are we using the data for? Are there ways for the technology to organize the data for us so we don’t have to reenter the data?</w:t>
            </w:r>
          </w:p>
          <w:p w:rsidR="00423C9C" w:rsidRPr="00006ADD" w:rsidRDefault="00423C9C" w:rsidP="00D236DA">
            <w:pPr>
              <w:tabs>
                <w:tab w:val="left" w:pos="2910"/>
              </w:tabs>
              <w:rPr>
                <w:sz w:val="24"/>
                <w:szCs w:val="24"/>
              </w:rPr>
            </w:pPr>
          </w:p>
        </w:tc>
      </w:tr>
      <w:tr w:rsidR="00632B17" w:rsidTr="003A1EA9">
        <w:tc>
          <w:tcPr>
            <w:tcW w:w="3348" w:type="dxa"/>
          </w:tcPr>
          <w:p w:rsidR="00632B17" w:rsidRDefault="00632B17" w:rsidP="00D236DA">
            <w:pPr>
              <w:tabs>
                <w:tab w:val="left" w:pos="2910"/>
              </w:tabs>
              <w:rPr>
                <w:sz w:val="24"/>
                <w:szCs w:val="24"/>
              </w:rPr>
            </w:pPr>
            <w:r w:rsidRPr="00006ADD">
              <w:rPr>
                <w:sz w:val="24"/>
                <w:szCs w:val="24"/>
              </w:rPr>
              <w:t>Next Steps</w:t>
            </w:r>
          </w:p>
          <w:p w:rsidR="00FC0C69" w:rsidRPr="00006ADD" w:rsidRDefault="00FC0C69" w:rsidP="00D236DA">
            <w:pPr>
              <w:tabs>
                <w:tab w:val="left" w:pos="2910"/>
              </w:tabs>
              <w:rPr>
                <w:sz w:val="24"/>
                <w:szCs w:val="24"/>
              </w:rPr>
            </w:pPr>
            <w:r>
              <w:rPr>
                <w:sz w:val="24"/>
                <w:szCs w:val="24"/>
              </w:rPr>
              <w:t>(Sample Roles &amp; Responsibilities Timeline)</w:t>
            </w:r>
          </w:p>
        </w:tc>
        <w:tc>
          <w:tcPr>
            <w:tcW w:w="2176" w:type="dxa"/>
          </w:tcPr>
          <w:p w:rsidR="00632B17" w:rsidRPr="00006ADD" w:rsidRDefault="00372288" w:rsidP="00D236DA">
            <w:pPr>
              <w:tabs>
                <w:tab w:val="left" w:pos="2910"/>
              </w:tabs>
              <w:rPr>
                <w:sz w:val="24"/>
                <w:szCs w:val="24"/>
              </w:rPr>
            </w:pPr>
            <w:r w:rsidRPr="00006ADD">
              <w:rPr>
                <w:sz w:val="24"/>
                <w:szCs w:val="24"/>
              </w:rPr>
              <w:t>N. Davis</w:t>
            </w:r>
          </w:p>
        </w:tc>
        <w:tc>
          <w:tcPr>
            <w:tcW w:w="3584" w:type="dxa"/>
          </w:tcPr>
          <w:p w:rsidR="00D02427" w:rsidRDefault="00D02427" w:rsidP="00372288">
            <w:pPr>
              <w:pStyle w:val="ListParagraph"/>
              <w:numPr>
                <w:ilvl w:val="0"/>
                <w:numId w:val="9"/>
              </w:numPr>
              <w:tabs>
                <w:tab w:val="left" w:pos="2910"/>
              </w:tabs>
              <w:rPr>
                <w:sz w:val="24"/>
                <w:szCs w:val="24"/>
              </w:rPr>
            </w:pPr>
            <w:r>
              <w:rPr>
                <w:sz w:val="24"/>
                <w:szCs w:val="24"/>
              </w:rPr>
              <w:t>Discussion of next steps to guide our work for Q1.</w:t>
            </w:r>
          </w:p>
          <w:p w:rsidR="00632B17" w:rsidRPr="00006ADD" w:rsidRDefault="00D02427" w:rsidP="00372288">
            <w:pPr>
              <w:pStyle w:val="ListParagraph"/>
              <w:numPr>
                <w:ilvl w:val="0"/>
                <w:numId w:val="9"/>
              </w:numPr>
              <w:tabs>
                <w:tab w:val="left" w:pos="2910"/>
              </w:tabs>
              <w:rPr>
                <w:sz w:val="24"/>
                <w:szCs w:val="24"/>
              </w:rPr>
            </w:pPr>
            <w:r>
              <w:rPr>
                <w:sz w:val="24"/>
                <w:szCs w:val="24"/>
              </w:rPr>
              <w:t xml:space="preserve">Comprehensive Needs </w:t>
            </w:r>
            <w:r>
              <w:rPr>
                <w:sz w:val="24"/>
                <w:szCs w:val="24"/>
              </w:rPr>
              <w:lastRenderedPageBreak/>
              <w:t>Assessment due in August</w:t>
            </w:r>
          </w:p>
        </w:tc>
        <w:tc>
          <w:tcPr>
            <w:tcW w:w="1908" w:type="dxa"/>
          </w:tcPr>
          <w:p w:rsidR="00632B17" w:rsidRPr="00006ADD" w:rsidRDefault="00372288" w:rsidP="00D236DA">
            <w:pPr>
              <w:tabs>
                <w:tab w:val="left" w:pos="2910"/>
              </w:tabs>
              <w:rPr>
                <w:sz w:val="24"/>
                <w:szCs w:val="24"/>
              </w:rPr>
            </w:pPr>
            <w:r w:rsidRPr="00006ADD">
              <w:rPr>
                <w:sz w:val="24"/>
                <w:szCs w:val="24"/>
              </w:rPr>
              <w:lastRenderedPageBreak/>
              <w:t>5 minutes</w:t>
            </w:r>
          </w:p>
        </w:tc>
      </w:tr>
      <w:tr w:rsidR="007514EA" w:rsidTr="00026F4C">
        <w:tc>
          <w:tcPr>
            <w:tcW w:w="11016" w:type="dxa"/>
            <w:gridSpan w:val="4"/>
          </w:tcPr>
          <w:p w:rsidR="007514EA" w:rsidRDefault="007514EA" w:rsidP="00D236DA">
            <w:pPr>
              <w:tabs>
                <w:tab w:val="left" w:pos="2910"/>
              </w:tabs>
              <w:rPr>
                <w:sz w:val="24"/>
                <w:szCs w:val="24"/>
              </w:rPr>
            </w:pPr>
          </w:p>
          <w:p w:rsidR="007514EA" w:rsidRPr="007514EA" w:rsidRDefault="007514EA" w:rsidP="00D236DA">
            <w:pPr>
              <w:tabs>
                <w:tab w:val="left" w:pos="2910"/>
              </w:tabs>
              <w:rPr>
                <w:sz w:val="24"/>
                <w:szCs w:val="24"/>
                <w:u w:val="single"/>
              </w:rPr>
            </w:pPr>
            <w:r w:rsidRPr="007514EA">
              <w:rPr>
                <w:sz w:val="24"/>
                <w:szCs w:val="24"/>
                <w:u w:val="single"/>
              </w:rPr>
              <w:t>Summary</w:t>
            </w:r>
            <w:r>
              <w:rPr>
                <w:sz w:val="24"/>
                <w:szCs w:val="24"/>
                <w:u w:val="single"/>
              </w:rPr>
              <w:t xml:space="preserve"> Actions</w:t>
            </w:r>
          </w:p>
          <w:p w:rsidR="007514EA" w:rsidRDefault="007514EA" w:rsidP="007514EA">
            <w:pPr>
              <w:pStyle w:val="ListParagraph"/>
              <w:numPr>
                <w:ilvl w:val="0"/>
                <w:numId w:val="11"/>
              </w:numPr>
              <w:tabs>
                <w:tab w:val="left" w:pos="2910"/>
              </w:tabs>
              <w:rPr>
                <w:sz w:val="24"/>
                <w:szCs w:val="24"/>
              </w:rPr>
            </w:pPr>
            <w:r>
              <w:rPr>
                <w:sz w:val="24"/>
                <w:szCs w:val="24"/>
              </w:rPr>
              <w:t>Tweak Key Process 1 to focus on only one to two literacy strategies</w:t>
            </w:r>
          </w:p>
          <w:p w:rsidR="007514EA" w:rsidRDefault="007514EA" w:rsidP="007514EA">
            <w:pPr>
              <w:pStyle w:val="ListParagraph"/>
              <w:numPr>
                <w:ilvl w:val="0"/>
                <w:numId w:val="11"/>
              </w:numPr>
              <w:tabs>
                <w:tab w:val="left" w:pos="2910"/>
              </w:tabs>
              <w:rPr>
                <w:sz w:val="24"/>
                <w:szCs w:val="24"/>
              </w:rPr>
            </w:pPr>
            <w:r>
              <w:rPr>
                <w:sz w:val="24"/>
                <w:szCs w:val="24"/>
              </w:rPr>
              <w:t>Consider eliminating Key Process 2</w:t>
            </w:r>
          </w:p>
          <w:p w:rsidR="007514EA" w:rsidRDefault="007514EA" w:rsidP="007514EA">
            <w:pPr>
              <w:pStyle w:val="ListParagraph"/>
              <w:numPr>
                <w:ilvl w:val="0"/>
                <w:numId w:val="11"/>
              </w:numPr>
              <w:tabs>
                <w:tab w:val="left" w:pos="2910"/>
              </w:tabs>
              <w:rPr>
                <w:sz w:val="24"/>
                <w:szCs w:val="24"/>
              </w:rPr>
            </w:pPr>
            <w:r>
              <w:rPr>
                <w:sz w:val="24"/>
                <w:szCs w:val="24"/>
              </w:rPr>
              <w:t>Expand and revise Key Process 3</w:t>
            </w:r>
          </w:p>
          <w:p w:rsidR="007514EA" w:rsidRDefault="007514EA" w:rsidP="007514EA">
            <w:pPr>
              <w:tabs>
                <w:tab w:val="left" w:pos="2910"/>
              </w:tabs>
              <w:rPr>
                <w:sz w:val="24"/>
                <w:szCs w:val="24"/>
              </w:rPr>
            </w:pPr>
          </w:p>
          <w:p w:rsidR="007514EA" w:rsidRDefault="007514EA" w:rsidP="007514EA">
            <w:pPr>
              <w:tabs>
                <w:tab w:val="left" w:pos="2910"/>
              </w:tabs>
              <w:rPr>
                <w:sz w:val="24"/>
                <w:szCs w:val="24"/>
              </w:rPr>
            </w:pPr>
            <w:r>
              <w:rPr>
                <w:sz w:val="24"/>
                <w:szCs w:val="24"/>
              </w:rPr>
              <w:t>The revised SIP should be a thoughtful revision that will be monitored and meaningful.</w:t>
            </w:r>
          </w:p>
          <w:p w:rsidR="007514EA" w:rsidRDefault="007514EA" w:rsidP="007514EA">
            <w:pPr>
              <w:tabs>
                <w:tab w:val="left" w:pos="2910"/>
              </w:tabs>
              <w:rPr>
                <w:sz w:val="24"/>
                <w:szCs w:val="24"/>
              </w:rPr>
            </w:pPr>
          </w:p>
          <w:p w:rsidR="007514EA" w:rsidRDefault="007514EA" w:rsidP="007514EA">
            <w:pPr>
              <w:tabs>
                <w:tab w:val="left" w:pos="2910"/>
              </w:tabs>
              <w:rPr>
                <w:sz w:val="24"/>
                <w:szCs w:val="24"/>
              </w:rPr>
            </w:pPr>
            <w:r>
              <w:rPr>
                <w:sz w:val="24"/>
                <w:szCs w:val="24"/>
              </w:rPr>
              <w:t>Question: M. Smith would like the team to consider the STEM rubric as part of the SIP plan as we go forward.</w:t>
            </w:r>
          </w:p>
          <w:p w:rsidR="007514EA" w:rsidRDefault="007514EA" w:rsidP="007514EA">
            <w:pPr>
              <w:tabs>
                <w:tab w:val="left" w:pos="2910"/>
              </w:tabs>
              <w:rPr>
                <w:sz w:val="24"/>
                <w:szCs w:val="24"/>
              </w:rPr>
            </w:pPr>
          </w:p>
          <w:p w:rsidR="007514EA" w:rsidRPr="007514EA" w:rsidRDefault="007514EA" w:rsidP="007514EA">
            <w:pPr>
              <w:tabs>
                <w:tab w:val="left" w:pos="2910"/>
              </w:tabs>
              <w:rPr>
                <w:sz w:val="24"/>
                <w:szCs w:val="24"/>
                <w:u w:val="single"/>
              </w:rPr>
            </w:pPr>
            <w:r w:rsidRPr="007514EA">
              <w:rPr>
                <w:sz w:val="24"/>
                <w:szCs w:val="24"/>
                <w:u w:val="single"/>
              </w:rPr>
              <w:t>Next Meeting Action</w:t>
            </w:r>
            <w:r w:rsidR="00E758D5">
              <w:rPr>
                <w:sz w:val="24"/>
                <w:szCs w:val="24"/>
                <w:u w:val="single"/>
              </w:rPr>
              <w:t>s</w:t>
            </w:r>
          </w:p>
          <w:p w:rsidR="007514EA" w:rsidRPr="007514EA" w:rsidRDefault="007514EA" w:rsidP="007514EA">
            <w:pPr>
              <w:tabs>
                <w:tab w:val="left" w:pos="2910"/>
              </w:tabs>
              <w:rPr>
                <w:sz w:val="24"/>
                <w:szCs w:val="24"/>
              </w:rPr>
            </w:pPr>
            <w:r>
              <w:rPr>
                <w:sz w:val="24"/>
                <w:szCs w:val="24"/>
              </w:rPr>
              <w:t>Representatives should g</w:t>
            </w:r>
            <w:r w:rsidRPr="007514EA">
              <w:rPr>
                <w:sz w:val="24"/>
                <w:szCs w:val="24"/>
              </w:rPr>
              <w:t>ather feedback from teams/</w:t>
            </w:r>
            <w:proofErr w:type="spellStart"/>
            <w:r w:rsidRPr="007514EA">
              <w:rPr>
                <w:sz w:val="24"/>
                <w:szCs w:val="24"/>
              </w:rPr>
              <w:t>depts</w:t>
            </w:r>
            <w:proofErr w:type="spellEnd"/>
            <w:r w:rsidRPr="007514EA">
              <w:rPr>
                <w:sz w:val="24"/>
                <w:szCs w:val="24"/>
              </w:rPr>
              <w:t xml:space="preserve"> regarding the SIP and possible revisions </w:t>
            </w:r>
            <w:r>
              <w:rPr>
                <w:sz w:val="24"/>
                <w:szCs w:val="24"/>
              </w:rPr>
              <w:t xml:space="preserve">and </w:t>
            </w:r>
            <w:r w:rsidRPr="007514EA">
              <w:rPr>
                <w:sz w:val="24"/>
                <w:szCs w:val="24"/>
              </w:rPr>
              <w:t xml:space="preserve">share </w:t>
            </w:r>
            <w:r>
              <w:rPr>
                <w:sz w:val="24"/>
                <w:szCs w:val="24"/>
              </w:rPr>
              <w:t xml:space="preserve">feedback </w:t>
            </w:r>
            <w:r w:rsidRPr="007514EA">
              <w:rPr>
                <w:sz w:val="24"/>
                <w:szCs w:val="24"/>
              </w:rPr>
              <w:t>at working session at August 17 meeting.</w:t>
            </w:r>
          </w:p>
          <w:p w:rsidR="007514EA" w:rsidRPr="007514EA" w:rsidRDefault="007514EA" w:rsidP="007514EA">
            <w:pPr>
              <w:tabs>
                <w:tab w:val="left" w:pos="2910"/>
              </w:tabs>
              <w:rPr>
                <w:sz w:val="24"/>
                <w:szCs w:val="24"/>
              </w:rPr>
            </w:pPr>
          </w:p>
          <w:p w:rsidR="007514EA" w:rsidRPr="00006ADD" w:rsidRDefault="007514EA" w:rsidP="00D236DA">
            <w:pPr>
              <w:tabs>
                <w:tab w:val="left" w:pos="2910"/>
              </w:tabs>
              <w:rPr>
                <w:sz w:val="24"/>
                <w:szCs w:val="24"/>
              </w:rPr>
            </w:pPr>
          </w:p>
        </w:tc>
      </w:tr>
      <w:tr w:rsidR="00632B17" w:rsidTr="003A1EA9">
        <w:tc>
          <w:tcPr>
            <w:tcW w:w="3348" w:type="dxa"/>
          </w:tcPr>
          <w:p w:rsidR="00632B17" w:rsidRPr="00006ADD" w:rsidRDefault="00632B17" w:rsidP="00D236DA">
            <w:pPr>
              <w:tabs>
                <w:tab w:val="left" w:pos="2910"/>
              </w:tabs>
              <w:rPr>
                <w:sz w:val="24"/>
                <w:szCs w:val="24"/>
              </w:rPr>
            </w:pPr>
            <w:r w:rsidRPr="00006ADD">
              <w:rPr>
                <w:sz w:val="24"/>
                <w:szCs w:val="24"/>
              </w:rPr>
              <w:t>Plus/Delta</w:t>
            </w:r>
          </w:p>
        </w:tc>
        <w:tc>
          <w:tcPr>
            <w:tcW w:w="2176" w:type="dxa"/>
          </w:tcPr>
          <w:p w:rsidR="00632B17" w:rsidRPr="00006ADD" w:rsidRDefault="00372288" w:rsidP="00D236DA">
            <w:pPr>
              <w:tabs>
                <w:tab w:val="left" w:pos="2910"/>
              </w:tabs>
              <w:rPr>
                <w:sz w:val="24"/>
                <w:szCs w:val="24"/>
              </w:rPr>
            </w:pPr>
            <w:r w:rsidRPr="00006ADD">
              <w:rPr>
                <w:sz w:val="24"/>
                <w:szCs w:val="24"/>
              </w:rPr>
              <w:t xml:space="preserve">N. </w:t>
            </w:r>
            <w:r w:rsidR="00632B17" w:rsidRPr="00006ADD">
              <w:rPr>
                <w:sz w:val="24"/>
                <w:szCs w:val="24"/>
              </w:rPr>
              <w:t>Davis</w:t>
            </w:r>
          </w:p>
        </w:tc>
        <w:tc>
          <w:tcPr>
            <w:tcW w:w="3584" w:type="dxa"/>
          </w:tcPr>
          <w:p w:rsidR="00632B17" w:rsidRPr="00D47422" w:rsidRDefault="00D47422" w:rsidP="00D47422">
            <w:pPr>
              <w:pStyle w:val="ListParagraph"/>
              <w:numPr>
                <w:ilvl w:val="0"/>
                <w:numId w:val="10"/>
              </w:numPr>
              <w:tabs>
                <w:tab w:val="left" w:pos="2910"/>
              </w:tabs>
              <w:rPr>
                <w:sz w:val="24"/>
                <w:szCs w:val="24"/>
              </w:rPr>
            </w:pPr>
            <w:r>
              <w:rPr>
                <w:sz w:val="24"/>
                <w:szCs w:val="24"/>
              </w:rPr>
              <w:t>Discussion</w:t>
            </w:r>
          </w:p>
        </w:tc>
        <w:tc>
          <w:tcPr>
            <w:tcW w:w="1908" w:type="dxa"/>
          </w:tcPr>
          <w:p w:rsidR="00632B17" w:rsidRPr="00006ADD" w:rsidRDefault="00372288" w:rsidP="00D236DA">
            <w:pPr>
              <w:tabs>
                <w:tab w:val="left" w:pos="2910"/>
              </w:tabs>
              <w:rPr>
                <w:sz w:val="24"/>
                <w:szCs w:val="24"/>
              </w:rPr>
            </w:pPr>
            <w:r w:rsidRPr="00006ADD">
              <w:rPr>
                <w:sz w:val="24"/>
                <w:szCs w:val="24"/>
              </w:rPr>
              <w:t>5 minutes</w:t>
            </w: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7C5395">
      <w:type w:val="continuous"/>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CA8"/>
    <w:multiLevelType w:val="hybridMultilevel"/>
    <w:tmpl w:val="4F9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5"/>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58"/>
    <w:rsid w:val="00006ADD"/>
    <w:rsid w:val="00372288"/>
    <w:rsid w:val="003A1EA9"/>
    <w:rsid w:val="00401CBE"/>
    <w:rsid w:val="00404FE7"/>
    <w:rsid w:val="00423C9C"/>
    <w:rsid w:val="00632B17"/>
    <w:rsid w:val="00676058"/>
    <w:rsid w:val="006C4BEB"/>
    <w:rsid w:val="0074038B"/>
    <w:rsid w:val="007514EA"/>
    <w:rsid w:val="007758FD"/>
    <w:rsid w:val="007C5395"/>
    <w:rsid w:val="0082568A"/>
    <w:rsid w:val="00974E30"/>
    <w:rsid w:val="00C2282E"/>
    <w:rsid w:val="00D02427"/>
    <w:rsid w:val="00D236DA"/>
    <w:rsid w:val="00D47422"/>
    <w:rsid w:val="00E31536"/>
    <w:rsid w:val="00E758D5"/>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2</cp:revision>
  <dcterms:created xsi:type="dcterms:W3CDTF">2015-07-27T16:08:00Z</dcterms:created>
  <dcterms:modified xsi:type="dcterms:W3CDTF">2015-07-27T16:08:00Z</dcterms:modified>
</cp:coreProperties>
</file>