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BE5D5" w14:textId="65B8223B" w:rsidR="00EA2DD3" w:rsidRPr="00AE0BD2" w:rsidRDefault="00AE0BD2" w:rsidP="00AE0BD2">
      <w:pPr>
        <w:jc w:val="center"/>
        <w:rPr>
          <w:rFonts w:ascii="Cambria" w:hAnsi="Cambria"/>
          <w:b/>
          <w:bCs/>
          <w:sz w:val="44"/>
          <w:szCs w:val="44"/>
        </w:rPr>
      </w:pPr>
      <w:r w:rsidRPr="00AE0BD2">
        <w:rPr>
          <w:rFonts w:ascii="Cambria" w:hAnsi="Cambria"/>
          <w:b/>
          <w:bCs/>
          <w:sz w:val="44"/>
          <w:szCs w:val="44"/>
        </w:rPr>
        <w:t xml:space="preserve">LONGVIEW SCHOOL </w:t>
      </w:r>
    </w:p>
    <w:p w14:paraId="64061D2E" w14:textId="1814C0EE" w:rsidR="00AE0BD2" w:rsidRPr="00AE0BD2" w:rsidRDefault="00AE0BD2" w:rsidP="00AE0BD2">
      <w:pPr>
        <w:jc w:val="center"/>
        <w:rPr>
          <w:rFonts w:ascii="Cambria" w:hAnsi="Cambria"/>
          <w:b/>
          <w:bCs/>
          <w:sz w:val="44"/>
          <w:szCs w:val="44"/>
        </w:rPr>
      </w:pPr>
      <w:r w:rsidRPr="00AE0BD2">
        <w:rPr>
          <w:rFonts w:ascii="Cambria" w:hAnsi="Cambria"/>
          <w:b/>
          <w:bCs/>
          <w:sz w:val="44"/>
          <w:szCs w:val="44"/>
        </w:rPr>
        <w:t>School-to Career Initiative</w:t>
      </w:r>
    </w:p>
    <w:p w14:paraId="1209E5A3" w14:textId="57F3FF32" w:rsidR="00AE0BD2" w:rsidRDefault="00AE0BD2" w:rsidP="007C253C">
      <w:pPr>
        <w:ind w:firstLine="720"/>
        <w:rPr>
          <w:rFonts w:ascii="Cambria" w:hAnsi="Cambria"/>
        </w:rPr>
      </w:pPr>
      <w:r>
        <w:rPr>
          <w:rFonts w:ascii="Cambria" w:hAnsi="Cambria"/>
        </w:rPr>
        <w:t>Are you passionate about your job and want to share that passion with others? Are you looking for a way to get involved at Longview School? Then why not join the Longview School Business Alliance?!</w:t>
      </w:r>
    </w:p>
    <w:p w14:paraId="46920558" w14:textId="258EF35D" w:rsidR="00AE0BD2" w:rsidRDefault="00AE0BD2" w:rsidP="007C253C">
      <w:pPr>
        <w:ind w:firstLine="720"/>
        <w:rPr>
          <w:rFonts w:ascii="Cambria" w:hAnsi="Cambria"/>
        </w:rPr>
      </w:pPr>
      <w:r>
        <w:rPr>
          <w:rFonts w:ascii="Cambria" w:hAnsi="Cambria"/>
        </w:rPr>
        <w:t>The Longview School Business Alliance is now accepting new members for the 202</w:t>
      </w:r>
      <w:r w:rsidR="003301A2">
        <w:rPr>
          <w:rFonts w:ascii="Cambria" w:hAnsi="Cambria"/>
        </w:rPr>
        <w:t>3-2024</w:t>
      </w:r>
      <w:r>
        <w:rPr>
          <w:rFonts w:ascii="Cambria" w:hAnsi="Cambria"/>
        </w:rPr>
        <w:t xml:space="preserve"> school year. The business alliance is a collaborative partnership between business leaders throughout the Triangle and educators at our area high schools. The mission of the business alliance is to provide support and workplace realities for teachers and students and to be catalysts for engaging business and community organizations to prepare all students to be career focused and globally competitive. The career and life expertise of business leaders provides students with the relevancy between education and future careers. The team meets monthly to develop action steps towards meeting the goals aligned with Longview’s school improvement plan. </w:t>
      </w:r>
    </w:p>
    <w:p w14:paraId="1700710B" w14:textId="1059E3C7" w:rsidR="00AE0BD2" w:rsidRDefault="00AE0BD2" w:rsidP="00AE0BD2">
      <w:pPr>
        <w:rPr>
          <w:rFonts w:ascii="Cambria" w:hAnsi="Cambria"/>
        </w:rPr>
      </w:pPr>
      <w:r>
        <w:rPr>
          <w:rFonts w:ascii="Cambria" w:hAnsi="Cambria"/>
        </w:rPr>
        <w:t>Career-based alliance activities include but not limited to:</w:t>
      </w:r>
    </w:p>
    <w:p w14:paraId="638400F6" w14:textId="29B8A11A" w:rsidR="00AE0BD2" w:rsidRPr="007C253C" w:rsidRDefault="00AE0BD2" w:rsidP="007C253C">
      <w:pPr>
        <w:spacing w:line="240" w:lineRule="auto"/>
        <w:rPr>
          <w:rFonts w:ascii="Cambria" w:hAnsi="Cambria"/>
          <w:i/>
          <w:iCs/>
        </w:rPr>
      </w:pPr>
      <w:r>
        <w:rPr>
          <w:rFonts w:ascii="Cambria" w:hAnsi="Cambria"/>
        </w:rPr>
        <w:tab/>
      </w:r>
      <w:r>
        <w:rPr>
          <w:rFonts w:ascii="Cambria" w:hAnsi="Cambria"/>
        </w:rPr>
        <w:tab/>
      </w:r>
      <w:r w:rsidRPr="007C253C">
        <w:rPr>
          <w:rFonts w:ascii="Cambria" w:hAnsi="Cambria"/>
          <w:i/>
          <w:iCs/>
        </w:rPr>
        <w:t>Career Fairs</w:t>
      </w:r>
      <w:r w:rsidR="007C253C" w:rsidRPr="007C253C">
        <w:rPr>
          <w:rFonts w:ascii="Cambria" w:hAnsi="Cambria"/>
          <w:i/>
          <w:iCs/>
        </w:rPr>
        <w:tab/>
      </w:r>
      <w:r w:rsidR="007C253C" w:rsidRPr="007C253C">
        <w:rPr>
          <w:rFonts w:ascii="Cambria" w:hAnsi="Cambria"/>
          <w:i/>
          <w:iCs/>
        </w:rPr>
        <w:tab/>
      </w:r>
      <w:r w:rsidR="007C253C" w:rsidRPr="007C253C">
        <w:rPr>
          <w:rFonts w:ascii="Cambria" w:hAnsi="Cambria"/>
          <w:i/>
          <w:iCs/>
        </w:rPr>
        <w:tab/>
        <w:t>Guest speakers</w:t>
      </w:r>
    </w:p>
    <w:p w14:paraId="31E59850" w14:textId="1D50EE97" w:rsidR="00AE0BD2" w:rsidRPr="007C253C" w:rsidRDefault="00AE0BD2" w:rsidP="007C253C">
      <w:pPr>
        <w:spacing w:line="240" w:lineRule="auto"/>
        <w:rPr>
          <w:rFonts w:ascii="Cambria" w:hAnsi="Cambria"/>
          <w:i/>
          <w:iCs/>
        </w:rPr>
      </w:pPr>
      <w:r w:rsidRPr="007C253C">
        <w:rPr>
          <w:rFonts w:ascii="Cambria" w:hAnsi="Cambria"/>
          <w:i/>
          <w:iCs/>
        </w:rPr>
        <w:tab/>
      </w:r>
      <w:r w:rsidRPr="007C253C">
        <w:rPr>
          <w:rFonts w:ascii="Cambria" w:hAnsi="Cambria"/>
          <w:i/>
          <w:iCs/>
        </w:rPr>
        <w:tab/>
        <w:t>Practice job interviews</w:t>
      </w:r>
      <w:r w:rsidR="007C253C" w:rsidRPr="007C253C">
        <w:rPr>
          <w:rFonts w:ascii="Cambria" w:hAnsi="Cambria"/>
          <w:i/>
          <w:iCs/>
        </w:rPr>
        <w:tab/>
        <w:t>Field trips/site tours</w:t>
      </w:r>
    </w:p>
    <w:p w14:paraId="58513DF0" w14:textId="16D81708" w:rsidR="00AE0BD2" w:rsidRPr="007C253C" w:rsidRDefault="00AE0BD2" w:rsidP="007C253C">
      <w:pPr>
        <w:spacing w:line="240" w:lineRule="auto"/>
        <w:rPr>
          <w:rFonts w:ascii="Cambria" w:hAnsi="Cambria"/>
          <w:i/>
          <w:iCs/>
        </w:rPr>
      </w:pPr>
      <w:r w:rsidRPr="007C253C">
        <w:rPr>
          <w:rFonts w:ascii="Cambria" w:hAnsi="Cambria"/>
          <w:i/>
          <w:iCs/>
        </w:rPr>
        <w:tab/>
      </w:r>
      <w:r w:rsidRPr="007C253C">
        <w:rPr>
          <w:rFonts w:ascii="Cambria" w:hAnsi="Cambria"/>
          <w:i/>
          <w:iCs/>
        </w:rPr>
        <w:tab/>
        <w:t>Job Shadow Day</w:t>
      </w:r>
      <w:r w:rsidR="007C253C" w:rsidRPr="007C253C">
        <w:rPr>
          <w:rFonts w:ascii="Cambria" w:hAnsi="Cambria"/>
          <w:i/>
          <w:iCs/>
        </w:rPr>
        <w:tab/>
      </w:r>
      <w:r w:rsidR="007C253C" w:rsidRPr="007C253C">
        <w:rPr>
          <w:rFonts w:ascii="Cambria" w:hAnsi="Cambria"/>
          <w:i/>
          <w:iCs/>
        </w:rPr>
        <w:tab/>
        <w:t>Internships</w:t>
      </w:r>
    </w:p>
    <w:p w14:paraId="2EE8B427" w14:textId="171FE3B6" w:rsidR="00AE0BD2" w:rsidRPr="007C253C" w:rsidRDefault="00AE0BD2" w:rsidP="007C253C">
      <w:pPr>
        <w:spacing w:line="240" w:lineRule="auto"/>
        <w:rPr>
          <w:rFonts w:ascii="Cambria" w:hAnsi="Cambria"/>
          <w:i/>
          <w:iCs/>
        </w:rPr>
      </w:pPr>
      <w:r w:rsidRPr="007C253C">
        <w:rPr>
          <w:rFonts w:ascii="Cambria" w:hAnsi="Cambria"/>
          <w:i/>
          <w:iCs/>
        </w:rPr>
        <w:tab/>
      </w:r>
      <w:r w:rsidRPr="007C253C">
        <w:rPr>
          <w:rFonts w:ascii="Cambria" w:hAnsi="Cambria"/>
          <w:i/>
          <w:iCs/>
        </w:rPr>
        <w:tab/>
        <w:t>Business ethics discussion</w:t>
      </w:r>
      <w:r w:rsidR="007C253C" w:rsidRPr="007C253C">
        <w:rPr>
          <w:rFonts w:ascii="Cambria" w:hAnsi="Cambria"/>
          <w:i/>
          <w:iCs/>
        </w:rPr>
        <w:tab/>
        <w:t>Resume reviews</w:t>
      </w:r>
    </w:p>
    <w:p w14:paraId="588B8E73" w14:textId="031B0619" w:rsidR="00AE0BD2" w:rsidRPr="007C253C" w:rsidRDefault="00AE0BD2" w:rsidP="007C253C">
      <w:pPr>
        <w:spacing w:line="240" w:lineRule="auto"/>
        <w:rPr>
          <w:rFonts w:ascii="Cambria" w:hAnsi="Cambria"/>
          <w:i/>
          <w:iCs/>
        </w:rPr>
      </w:pPr>
      <w:r w:rsidRPr="007C253C">
        <w:rPr>
          <w:rFonts w:ascii="Cambria" w:hAnsi="Cambria"/>
          <w:i/>
          <w:iCs/>
        </w:rPr>
        <w:tab/>
      </w:r>
      <w:r w:rsidRPr="007C253C">
        <w:rPr>
          <w:rFonts w:ascii="Cambria" w:hAnsi="Cambria"/>
          <w:i/>
          <w:iCs/>
        </w:rPr>
        <w:tab/>
        <w:t>Mentoring</w:t>
      </w:r>
      <w:r w:rsidR="007C253C" w:rsidRPr="007C253C">
        <w:rPr>
          <w:rFonts w:ascii="Cambria" w:hAnsi="Cambria"/>
          <w:i/>
          <w:iCs/>
        </w:rPr>
        <w:tab/>
      </w:r>
      <w:r w:rsidR="007C253C" w:rsidRPr="007C253C">
        <w:rPr>
          <w:rFonts w:ascii="Cambria" w:hAnsi="Cambria"/>
          <w:i/>
          <w:iCs/>
        </w:rPr>
        <w:tab/>
      </w:r>
      <w:r w:rsidR="007C253C" w:rsidRPr="007C253C">
        <w:rPr>
          <w:rFonts w:ascii="Cambria" w:hAnsi="Cambria"/>
          <w:i/>
          <w:iCs/>
        </w:rPr>
        <w:tab/>
        <w:t>Scholarships</w:t>
      </w:r>
    </w:p>
    <w:p w14:paraId="6B888962" w14:textId="0C149E70" w:rsidR="00AE0BD2" w:rsidRDefault="007C253C" w:rsidP="007C253C">
      <w:pPr>
        <w:spacing w:line="240" w:lineRule="auto"/>
        <w:rPr>
          <w:rFonts w:ascii="Cambria" w:hAnsi="Cambria"/>
        </w:rPr>
      </w:pPr>
      <w:r>
        <w:rPr>
          <w:rFonts w:ascii="Cambria" w:hAnsi="Cambria"/>
        </w:rPr>
        <w:t>In addition to direct participation, the networking ability of our business leaders allows the alliance initiative to tap an extensive resource of talented individuals to which students would not otherwise have access.</w:t>
      </w:r>
    </w:p>
    <w:p w14:paraId="77FC0FCE" w14:textId="48A63F11" w:rsidR="007C253C" w:rsidRDefault="007C253C" w:rsidP="007C253C">
      <w:pPr>
        <w:spacing w:line="240" w:lineRule="auto"/>
        <w:rPr>
          <w:rFonts w:ascii="Cambria" w:hAnsi="Cambria"/>
        </w:rPr>
      </w:pPr>
      <w:r>
        <w:rPr>
          <w:rFonts w:ascii="Cambria" w:hAnsi="Cambria"/>
        </w:rPr>
        <w:t xml:space="preserve">The immediate result of this partnership is to help prepare every student to make responsible, productive career choices, by assisting with school-based and work-based activities. </w:t>
      </w:r>
      <w:r w:rsidR="00C100EB">
        <w:rPr>
          <w:rFonts w:ascii="Cambria" w:hAnsi="Cambria"/>
        </w:rPr>
        <w:t>The result</w:t>
      </w:r>
      <w:r>
        <w:rPr>
          <w:rFonts w:ascii="Cambria" w:hAnsi="Cambria"/>
        </w:rPr>
        <w:t xml:space="preserve"> prepares students for a career of their choice, ultimately benefiting the employers within the Triangle community. </w:t>
      </w:r>
    </w:p>
    <w:p w14:paraId="34D1AD35" w14:textId="166131C0" w:rsidR="007C253C" w:rsidRDefault="007C253C" w:rsidP="007C253C">
      <w:pPr>
        <w:spacing w:line="240" w:lineRule="auto"/>
        <w:jc w:val="center"/>
        <w:rPr>
          <w:rFonts w:ascii="Cambria" w:hAnsi="Cambria"/>
        </w:rPr>
      </w:pPr>
      <w:r>
        <w:rPr>
          <w:rFonts w:ascii="Cambria" w:hAnsi="Cambria"/>
        </w:rPr>
        <w:t>For more information, please contact:</w:t>
      </w:r>
    </w:p>
    <w:p w14:paraId="2CD8F36F" w14:textId="029EDBFF" w:rsidR="007C253C" w:rsidRDefault="007C253C" w:rsidP="007C253C">
      <w:pPr>
        <w:spacing w:line="240" w:lineRule="auto"/>
        <w:jc w:val="center"/>
        <w:rPr>
          <w:rFonts w:ascii="Cambria" w:hAnsi="Cambria"/>
        </w:rPr>
      </w:pPr>
      <w:r>
        <w:rPr>
          <w:rFonts w:ascii="Cambria" w:hAnsi="Cambria"/>
        </w:rPr>
        <w:t>Jacqueline (Jackie) Worthington</w:t>
      </w:r>
    </w:p>
    <w:p w14:paraId="236A85ED" w14:textId="134BFF17" w:rsidR="007C253C" w:rsidRDefault="007C253C" w:rsidP="007C253C">
      <w:pPr>
        <w:spacing w:line="240" w:lineRule="auto"/>
        <w:jc w:val="center"/>
        <w:rPr>
          <w:rFonts w:ascii="Cambria" w:hAnsi="Cambria"/>
        </w:rPr>
      </w:pPr>
      <w:r>
        <w:rPr>
          <w:rFonts w:ascii="Cambria" w:hAnsi="Cambria"/>
        </w:rPr>
        <w:t>Career Development Coordinator</w:t>
      </w:r>
    </w:p>
    <w:p w14:paraId="6585D737" w14:textId="77549AC7" w:rsidR="007C253C" w:rsidRDefault="007C253C" w:rsidP="007C253C">
      <w:pPr>
        <w:spacing w:line="240" w:lineRule="auto"/>
        <w:jc w:val="center"/>
        <w:rPr>
          <w:rFonts w:ascii="Cambria" w:hAnsi="Cambria"/>
        </w:rPr>
      </w:pPr>
      <w:r>
        <w:rPr>
          <w:rFonts w:ascii="Cambria" w:hAnsi="Cambria"/>
        </w:rPr>
        <w:t>Longview School</w:t>
      </w:r>
    </w:p>
    <w:p w14:paraId="03C2B237" w14:textId="0D454D4E" w:rsidR="007C253C" w:rsidRDefault="007C253C" w:rsidP="007C253C">
      <w:pPr>
        <w:spacing w:line="240" w:lineRule="auto"/>
        <w:jc w:val="center"/>
        <w:rPr>
          <w:rFonts w:ascii="Cambria" w:hAnsi="Cambria"/>
        </w:rPr>
      </w:pPr>
      <w:r>
        <w:rPr>
          <w:rFonts w:ascii="Cambria" w:hAnsi="Cambria"/>
        </w:rPr>
        <w:t>(919) 856-7691 ext. 26689</w:t>
      </w:r>
    </w:p>
    <w:p w14:paraId="029FACC9" w14:textId="40659075" w:rsidR="00AE0BD2" w:rsidRPr="007C253C" w:rsidRDefault="007C253C" w:rsidP="007C253C">
      <w:pPr>
        <w:spacing w:line="240" w:lineRule="auto"/>
        <w:jc w:val="center"/>
        <w:rPr>
          <w:rFonts w:ascii="Cambria" w:hAnsi="Cambria"/>
        </w:rPr>
      </w:pPr>
      <w:r>
        <w:rPr>
          <w:rFonts w:ascii="Cambria" w:hAnsi="Cambria"/>
        </w:rPr>
        <w:t>jrworthington@wcpss.net</w:t>
      </w:r>
    </w:p>
    <w:sectPr w:rsidR="00AE0BD2" w:rsidRPr="007C2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D2"/>
    <w:rsid w:val="003301A2"/>
    <w:rsid w:val="007C253C"/>
    <w:rsid w:val="00AE0BD2"/>
    <w:rsid w:val="00C100EB"/>
    <w:rsid w:val="00EA2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62A52"/>
  <w15:chartTrackingRefBased/>
  <w15:docId w15:val="{D070618D-8AB0-44A5-A2C7-5BD2E69F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Worthington</dc:creator>
  <cp:keywords/>
  <dc:description/>
  <cp:lastModifiedBy>Jacqueline Worthington</cp:lastModifiedBy>
  <cp:revision>4</cp:revision>
  <dcterms:created xsi:type="dcterms:W3CDTF">2021-08-29T23:54:00Z</dcterms:created>
  <dcterms:modified xsi:type="dcterms:W3CDTF">2023-08-22T15:03:00Z</dcterms:modified>
</cp:coreProperties>
</file>